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D96C2" w14:textId="0B20C3BD" w:rsidR="00913F4D" w:rsidRPr="00FB5800" w:rsidRDefault="64A2BDD1">
      <w:pPr>
        <w:rPr>
          <w:rFonts w:ascii="Arial" w:hAnsi="Arial" w:cs="Arial"/>
        </w:rPr>
      </w:pPr>
      <w:r w:rsidRPr="00FB5800">
        <w:rPr>
          <w:rFonts w:ascii="Arial" w:hAnsi="Arial" w:cs="Arial"/>
        </w:rPr>
        <w:t xml:space="preserve"> </w:t>
      </w:r>
    </w:p>
    <w:sdt>
      <w:sdtPr>
        <w:rPr>
          <w:rFonts w:ascii="Arial" w:hAnsi="Arial" w:cs="Arial"/>
        </w:rPr>
        <w:id w:val="-992099884"/>
        <w:docPartObj>
          <w:docPartGallery w:val="Cover Pages"/>
          <w:docPartUnique/>
        </w:docPartObj>
      </w:sdtPr>
      <w:sdtContent>
        <w:p w14:paraId="599D7C52" w14:textId="34169C19" w:rsidR="00913F4D" w:rsidRPr="00FB5800" w:rsidRDefault="00913F4D" w:rsidP="4B90440A">
          <w:pPr>
            <w:rPr>
              <w:rFonts w:ascii="Arial" w:hAnsi="Arial" w:cs="Arial"/>
            </w:rPr>
          </w:pPr>
          <w:r w:rsidRPr="00FB5800">
            <w:rPr>
              <w:rFonts w:ascii="Arial" w:hAnsi="Arial" w:cs="Arial"/>
            </w:rPr>
            <mc:AlternateContent>
              <mc:Choice Requires="wpg">
                <w:drawing>
                  <wp:anchor distT="0" distB="0" distL="114300" distR="114300" simplePos="0" relativeHeight="251658240" behindDoc="1" locked="0" layoutInCell="1" allowOverlap="1" wp14:anchorId="2A2AC29F" wp14:editId="519BA00B">
                    <wp:simplePos x="0" y="0"/>
                    <wp:positionH relativeFrom="page">
                      <wp:align>center</wp:align>
                    </wp:positionH>
                    <wp:positionV relativeFrom="page">
                      <wp:align>center</wp:align>
                    </wp:positionV>
                    <wp:extent cx="6852920" cy="9142730"/>
                    <wp:effectExtent l="0" t="0" r="0" b="129540"/>
                    <wp:wrapNone/>
                    <wp:docPr id="119" name="Group 119"/>
                    <wp:cNvGraphicFramePr/>
                    <a:graphic xmlns:a="http://schemas.openxmlformats.org/drawingml/2006/main">
                      <a:graphicData uri="http://schemas.microsoft.com/office/word/2010/wordprocessingGroup">
                        <wpg:wgp>
                          <wpg:cNvGrpSpPr/>
                          <wpg:grpSpPr>
                            <a:xfrm>
                              <a:off x="0" y="0"/>
                              <a:ext cx="6858000" cy="9271750"/>
                              <a:chOff x="0" y="0"/>
                              <a:chExt cx="6858000" cy="9271750"/>
                            </a:xfrm>
                          </wpg:grpSpPr>
                          <wps:wsp>
                            <wps:cNvPr id="120" name="Rectangle 120"/>
                            <wps:cNvSpPr/>
                            <wps:spPr>
                              <a:xfrm>
                                <a:off x="0" y="7315200"/>
                                <a:ext cx="6858000" cy="14318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Rectangle 121"/>
                            <wps:cNvSpPr/>
                            <wps:spPr>
                              <a:xfrm>
                                <a:off x="0" y="7439025"/>
                                <a:ext cx="6858000" cy="183272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32"/>
                                      <w:szCs w:val="32"/>
                                      <w:lang w:val="en-GB"/>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Content>
                                    <w:p w14:paraId="5A2A2D49" w14:textId="6EEBBFC9" w:rsidR="00913F4D" w:rsidRPr="00FB5800" w:rsidRDefault="0014499B">
                                      <w:pPr>
                                        <w:pStyle w:val="NoSpacing"/>
                                        <w:rPr>
                                          <w:color w:val="FFFFFF" w:themeColor="background1"/>
                                          <w:sz w:val="32"/>
                                          <w:szCs w:val="32"/>
                                          <w:lang w:val="en-GB"/>
                                        </w:rPr>
                                      </w:pPr>
                                      <w:r w:rsidRPr="00FB5800">
                                        <w:rPr>
                                          <w:color w:val="FFFFFF" w:themeColor="background1"/>
                                          <w:sz w:val="32"/>
                                          <w:szCs w:val="32"/>
                                          <w:lang w:val="en-GB"/>
                                        </w:rPr>
                                        <w:t>Logan Deacon</w:t>
                                      </w:r>
                                    </w:p>
                                  </w:sdtContent>
                                </w:sdt>
                                <w:p w14:paraId="1F182AA1" w14:textId="7628F9C8" w:rsidR="00913F4D" w:rsidRPr="00FB5800" w:rsidRDefault="00913F4D">
                                  <w:pPr>
                                    <w:pStyle w:val="NoSpacing"/>
                                    <w:rPr>
                                      <w:caps/>
                                      <w:color w:val="FFFFFF" w:themeColor="background1"/>
                                      <w:lang w:val="en-GB"/>
                                    </w:rPr>
                                  </w:pPr>
                                  <w:r w:rsidRPr="00FB5800">
                                    <w:rPr>
                                      <w:caps/>
                                      <w:color w:val="FFFFFF" w:themeColor="background1"/>
                                      <w:lang w:val="en-GB"/>
                                    </w:rPr>
                                    <w:t>Supervisor:</w:t>
                                  </w:r>
                                  <w:r w:rsidR="0014499B" w:rsidRPr="00FB5800">
                                    <w:rPr>
                                      <w:caps/>
                                      <w:color w:val="FFFFFF" w:themeColor="background1"/>
                                      <w:lang w:val="en-GB"/>
                                    </w:rPr>
                                    <w:t xml:space="preserve"> Luke barsby</w:t>
                                  </w:r>
                                </w:p>
                                <w:p w14:paraId="38A6D9F2" w14:textId="54FDD9C7" w:rsidR="00913F4D" w:rsidRPr="00FB5800" w:rsidRDefault="0069742B">
                                  <w:pPr>
                                    <w:pStyle w:val="NoSpacing"/>
                                    <w:rPr>
                                      <w:caps/>
                                      <w:color w:val="FFFFFF" w:themeColor="background1"/>
                                      <w:lang w:val="en-GB"/>
                                    </w:rPr>
                                  </w:pPr>
                                  <w:r w:rsidRPr="00FB5800">
                                    <w:rPr>
                                      <w:caps/>
                                      <w:color w:val="FFFFFF" w:themeColor="background1"/>
                                      <w:lang w:val="en-GB"/>
                                    </w:rPr>
                                    <w:t>Second supervisor</w:t>
                                  </w:r>
                                  <w:r w:rsidR="00913F4D" w:rsidRPr="00FB5800">
                                    <w:rPr>
                                      <w:caps/>
                                      <w:color w:val="FFFFFF" w:themeColor="background1"/>
                                      <w:lang w:val="en-GB"/>
                                    </w:rPr>
                                    <w:t xml:space="preserve">: </w:t>
                                  </w:r>
                                  <w:r w:rsidR="00FB1478" w:rsidRPr="00FB5800">
                                    <w:rPr>
                                      <w:caps/>
                                      <w:color w:val="FFFFFF" w:themeColor="background1"/>
                                      <w:lang w:val="en-GB"/>
                                    </w:rPr>
                                    <w:t>Paul Roberts</w:t>
                                  </w:r>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wps:wsp>
                            <wps:cNvPr id="122" name="Text Box 122"/>
                            <wps:cNvSpPr txBox="1"/>
                            <wps:spPr>
                              <a:xfrm>
                                <a:off x="0" y="0"/>
                                <a:ext cx="6858000" cy="731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olor w:val="595959" w:themeColor="text1" w:themeTint="A6"/>
                                      <w:sz w:val="108"/>
                                      <w:szCs w:val="108"/>
                                      <w:lang w:val="en-GB"/>
                                    </w:rPr>
                                    <w:alias w:val="Title"/>
                                    <w:tag w:val=""/>
                                    <w:id w:val="-1476986296"/>
                                    <w:dataBinding w:prefixMappings="xmlns:ns0='http://purl.org/dc/elements/1.1/' xmlns:ns1='http://schemas.openxmlformats.org/package/2006/metadata/core-properties' " w:xpath="/ns1:coreProperties[1]/ns0:title[1]" w:storeItemID="{6C3C8BC8-F283-45AE-878A-BAB7291924A1}"/>
                                    <w:text/>
                                  </w:sdtPr>
                                  <w:sdtContent>
                                    <w:p w14:paraId="08355B82" w14:textId="4AE4A687" w:rsidR="00913F4D" w:rsidRPr="00FB5800" w:rsidRDefault="0014499B">
                                      <w:pPr>
                                        <w:pStyle w:val="NoSpacing"/>
                                        <w:pBdr>
                                          <w:bottom w:val="single" w:sz="6" w:space="4" w:color="7F7F7F" w:themeColor="text1" w:themeTint="80"/>
                                        </w:pBdr>
                                        <w:rPr>
                                          <w:rFonts w:asciiTheme="majorHAnsi" w:eastAsiaTheme="majorEastAsia" w:hAnsiTheme="majorHAnsi" w:cstheme="majorBidi"/>
                                          <w:color w:val="595959" w:themeColor="text1" w:themeTint="A6"/>
                                          <w:sz w:val="108"/>
                                          <w:szCs w:val="108"/>
                                          <w:lang w:val="en-GB"/>
                                        </w:rPr>
                                      </w:pPr>
                                      <w:r w:rsidRPr="00FB5800">
                                        <w:rPr>
                                          <w:rFonts w:asciiTheme="majorHAnsi" w:eastAsiaTheme="majorEastAsia" w:hAnsiTheme="majorHAnsi" w:cstheme="majorBidi"/>
                                          <w:color w:val="595959" w:themeColor="text1" w:themeTint="A6"/>
                                          <w:sz w:val="108"/>
                                          <w:szCs w:val="108"/>
                                          <w:lang w:val="en-GB"/>
                                        </w:rPr>
                                        <w:t>Ability Architect</w:t>
                                      </w:r>
                                    </w:p>
                                  </w:sdtContent>
                                </w:sdt>
                                <w:sdt>
                                  <w:sdtPr>
                                    <w:rPr>
                                      <w:caps/>
                                      <w:color w:val="242852" w:themeColor="text2"/>
                                      <w:sz w:val="36"/>
                                      <w:szCs w:val="36"/>
                                      <w:lang w:val="en-GB"/>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Content>
                                    <w:p w14:paraId="02043038" w14:textId="7B61AB1D" w:rsidR="00913F4D" w:rsidRPr="00FB5800" w:rsidRDefault="0069742B">
                                      <w:pPr>
                                        <w:pStyle w:val="NoSpacing"/>
                                        <w:spacing w:before="240"/>
                                        <w:rPr>
                                          <w:caps/>
                                          <w:color w:val="242852" w:themeColor="text2"/>
                                          <w:sz w:val="36"/>
                                          <w:szCs w:val="36"/>
                                          <w:lang w:val="en-GB"/>
                                        </w:rPr>
                                      </w:pPr>
                                      <w:r w:rsidRPr="00FB5800">
                                        <w:rPr>
                                          <w:caps/>
                                          <w:color w:val="242852" w:themeColor="text2"/>
                                          <w:sz w:val="36"/>
                                          <w:szCs w:val="36"/>
                                          <w:lang w:val="en-GB"/>
                                        </w:rPr>
                                        <w:t>GDEV60001 Games development project</w:t>
                                      </w:r>
                                    </w:p>
                                  </w:sdtContent>
                                </w:sdt>
                              </w:txbxContent>
                            </wps:txbx>
                            <wps:bodyPr rot="0" spcFirstLastPara="0" vertOverflow="overflow" horzOverflow="overflow" vert="horz" wrap="square" lIns="457200" tIns="457200" rIns="457200" bIns="45720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2A2AC29F" id="Group 119" o:spid="_x0000_s1026" style="position:absolute;margin-left:0;margin-top:0;width:539.6pt;height:719.9pt;z-index:-251658240;mso-width-percent:882;mso-height-percent:909;mso-position-horizontal:center;mso-position-horizontal-relative:page;mso-position-vertical:center;mso-position-vertical-relative:page;mso-width-percent:882;mso-height-percent:909" coordsize="68580,92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">
                    <v:rect id="Rectangle 120" o:spid="_x0000_s1027" style="position:absolute;top:73152;width:68580;height:14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" fillcolor="#4a66ac [3204]" stroked="f" strokeweight="1.5pt">
                      <v:stroke endcap="round"/>
                    </v:rect>
                    <v:rect id="Rectangle 121" o:spid="_x0000_s1028" style="position:absolute;top:74390;width:68580;height:1832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" fillcolor="#629dd1 [3205]" stroked="f" strokeweight="1.5pt">
                      <v:stroke endcap="round"/>
                      <v:textbox inset="36pt,14.4pt,36pt,36pt">
                        <w:txbxContent>
                          <w:sdt>
                            <w:sdtPr>
                              <w:rPr>
                                <w:color w:val="FFFFFF" w:themeColor="background1"/>
                                <w:sz w:val="32"/>
                                <w:szCs w:val="32"/>
                                <w:lang w:val="en-GB"/>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Content>
                              <w:p w14:paraId="5A2A2D49" w14:textId="6EEBBFC9" w:rsidR="00913F4D" w:rsidRPr="00FB5800" w:rsidRDefault="0014499B">
                                <w:pPr>
                                  <w:pStyle w:val="NoSpacing"/>
                                  <w:rPr>
                                    <w:color w:val="FFFFFF" w:themeColor="background1"/>
                                    <w:sz w:val="32"/>
                                    <w:szCs w:val="32"/>
                                    <w:lang w:val="en-GB"/>
                                  </w:rPr>
                                </w:pPr>
                                <w:r w:rsidRPr="00FB5800">
                                  <w:rPr>
                                    <w:color w:val="FFFFFF" w:themeColor="background1"/>
                                    <w:sz w:val="32"/>
                                    <w:szCs w:val="32"/>
                                    <w:lang w:val="en-GB"/>
                                  </w:rPr>
                                  <w:t>Logan Deacon</w:t>
                                </w:r>
                              </w:p>
                            </w:sdtContent>
                          </w:sdt>
                          <w:p w14:paraId="1F182AA1" w14:textId="7628F9C8" w:rsidR="00913F4D" w:rsidRPr="00FB5800" w:rsidRDefault="00913F4D">
                            <w:pPr>
                              <w:pStyle w:val="NoSpacing"/>
                              <w:rPr>
                                <w:caps/>
                                <w:color w:val="FFFFFF" w:themeColor="background1"/>
                                <w:lang w:val="en-GB"/>
                              </w:rPr>
                            </w:pPr>
                            <w:r w:rsidRPr="00FB5800">
                              <w:rPr>
                                <w:caps/>
                                <w:color w:val="FFFFFF" w:themeColor="background1"/>
                                <w:lang w:val="en-GB"/>
                              </w:rPr>
                              <w:t>Supervisor:</w:t>
                            </w:r>
                            <w:r w:rsidR="0014499B" w:rsidRPr="00FB5800">
                              <w:rPr>
                                <w:caps/>
                                <w:color w:val="FFFFFF" w:themeColor="background1"/>
                                <w:lang w:val="en-GB"/>
                              </w:rPr>
                              <w:t xml:space="preserve"> Luke barsby</w:t>
                            </w:r>
                          </w:p>
                          <w:p w14:paraId="38A6D9F2" w14:textId="54FDD9C7" w:rsidR="00913F4D" w:rsidRPr="00FB5800" w:rsidRDefault="0069742B">
                            <w:pPr>
                              <w:pStyle w:val="NoSpacing"/>
                              <w:rPr>
                                <w:caps/>
                                <w:color w:val="FFFFFF" w:themeColor="background1"/>
                                <w:lang w:val="en-GB"/>
                              </w:rPr>
                            </w:pPr>
                            <w:r w:rsidRPr="00FB5800">
                              <w:rPr>
                                <w:caps/>
                                <w:color w:val="FFFFFF" w:themeColor="background1"/>
                                <w:lang w:val="en-GB"/>
                              </w:rPr>
                              <w:t>Second supervisor</w:t>
                            </w:r>
                            <w:r w:rsidR="00913F4D" w:rsidRPr="00FB5800">
                              <w:rPr>
                                <w:caps/>
                                <w:color w:val="FFFFFF" w:themeColor="background1"/>
                                <w:lang w:val="en-GB"/>
                              </w:rPr>
                              <w:t xml:space="preserve">: </w:t>
                            </w:r>
                            <w:r w:rsidR="00FB1478" w:rsidRPr="00FB5800">
                              <w:rPr>
                                <w:caps/>
                                <w:color w:val="FFFFFF" w:themeColor="background1"/>
                                <w:lang w:val="en-GB"/>
                              </w:rPr>
                              <w:t>Paul Roberts</w:t>
                            </w:r>
                          </w:p>
                        </w:txbxContent>
                      </v:textbox>
                    </v:rect>
                    <v:shapetype id="_x0000_t202" coordsize="21600,21600" o:spt="202" path="m,l,21600r21600,l21600,xe">
                      <v:stroke joinstyle="miter"/>
                      <v:path gradientshapeok="t" o:connecttype="rect"/>
                    </v:shapetype>
                    <v:shape id="Text Box 122" o:spid="_x0000_s1029" type="#_x0000_t202" style="position:absolute;width:68580;height:73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" filled="f" stroked="f" strokeweight=".5pt">
                      <v:textbox inset="36pt,36pt,36pt,36pt">
                        <w:txbxContent>
                          <w:sdt>
                            <w:sdtPr>
                              <w:rPr>
                                <w:rFonts w:asciiTheme="majorHAnsi" w:eastAsiaTheme="majorEastAsia" w:hAnsiTheme="majorHAnsi" w:cstheme="majorBidi"/>
                                <w:color w:val="595959" w:themeColor="text1" w:themeTint="A6"/>
                                <w:sz w:val="108"/>
                                <w:szCs w:val="108"/>
                                <w:lang w:val="en-GB"/>
                              </w:rPr>
                              <w:alias w:val="Title"/>
                              <w:tag w:val=""/>
                              <w:id w:val="-1476986296"/>
                              <w:dataBinding w:prefixMappings="xmlns:ns0='http://purl.org/dc/elements/1.1/' xmlns:ns1='http://schemas.openxmlformats.org/package/2006/metadata/core-properties' " w:xpath="/ns1:coreProperties[1]/ns0:title[1]" w:storeItemID="{6C3C8BC8-F283-45AE-878A-BAB7291924A1}"/>
                              <w:text/>
                            </w:sdtPr>
                            <w:sdtContent>
                              <w:p w14:paraId="08355B82" w14:textId="4AE4A687" w:rsidR="00913F4D" w:rsidRPr="00FB5800" w:rsidRDefault="0014499B">
                                <w:pPr>
                                  <w:pStyle w:val="NoSpacing"/>
                                  <w:pBdr>
                                    <w:bottom w:val="single" w:sz="6" w:space="4" w:color="7F7F7F" w:themeColor="text1" w:themeTint="80"/>
                                  </w:pBdr>
                                  <w:rPr>
                                    <w:rFonts w:asciiTheme="majorHAnsi" w:eastAsiaTheme="majorEastAsia" w:hAnsiTheme="majorHAnsi" w:cstheme="majorBidi"/>
                                    <w:color w:val="595959" w:themeColor="text1" w:themeTint="A6"/>
                                    <w:sz w:val="108"/>
                                    <w:szCs w:val="108"/>
                                    <w:lang w:val="en-GB"/>
                                  </w:rPr>
                                </w:pPr>
                                <w:r w:rsidRPr="00FB5800">
                                  <w:rPr>
                                    <w:rFonts w:asciiTheme="majorHAnsi" w:eastAsiaTheme="majorEastAsia" w:hAnsiTheme="majorHAnsi" w:cstheme="majorBidi"/>
                                    <w:color w:val="595959" w:themeColor="text1" w:themeTint="A6"/>
                                    <w:sz w:val="108"/>
                                    <w:szCs w:val="108"/>
                                    <w:lang w:val="en-GB"/>
                                  </w:rPr>
                                  <w:t>Ability Architect</w:t>
                                </w:r>
                              </w:p>
                            </w:sdtContent>
                          </w:sdt>
                          <w:sdt>
                            <w:sdtPr>
                              <w:rPr>
                                <w:caps/>
                                <w:color w:val="242852" w:themeColor="text2"/>
                                <w:sz w:val="36"/>
                                <w:szCs w:val="36"/>
                                <w:lang w:val="en-GB"/>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Content>
                              <w:p w14:paraId="02043038" w14:textId="7B61AB1D" w:rsidR="00913F4D" w:rsidRPr="00FB5800" w:rsidRDefault="0069742B">
                                <w:pPr>
                                  <w:pStyle w:val="NoSpacing"/>
                                  <w:spacing w:before="240"/>
                                  <w:rPr>
                                    <w:caps/>
                                    <w:color w:val="242852" w:themeColor="text2"/>
                                    <w:sz w:val="36"/>
                                    <w:szCs w:val="36"/>
                                    <w:lang w:val="en-GB"/>
                                  </w:rPr>
                                </w:pPr>
                                <w:r w:rsidRPr="00FB5800">
                                  <w:rPr>
                                    <w:caps/>
                                    <w:color w:val="242852" w:themeColor="text2"/>
                                    <w:sz w:val="36"/>
                                    <w:szCs w:val="36"/>
                                    <w:lang w:val="en-GB"/>
                                  </w:rPr>
                                  <w:t>GDEV60001 Games development project</w:t>
                                </w:r>
                              </w:p>
                            </w:sdtContent>
                          </w:sdt>
                        </w:txbxContent>
                      </v:textbox>
                    </v:shape>
                    <w10:wrap anchorx="page" anchory="page"/>
                  </v:group>
                </w:pict>
              </mc:Fallback>
            </mc:AlternateContent>
          </w:r>
        </w:p>
        <w:p w14:paraId="64CF110B" w14:textId="537B35EB" w:rsidR="00913F4D" w:rsidRPr="00FB5800" w:rsidRDefault="00913F4D">
          <w:pPr>
            <w:rPr>
              <w:rFonts w:ascii="Arial" w:hAnsi="Arial" w:cs="Arial"/>
            </w:rPr>
          </w:pPr>
          <w:r w:rsidRPr="00FB5800">
            <w:rPr>
              <w:rFonts w:ascii="Arial" w:hAnsi="Arial" w:cs="Arial"/>
            </w:rPr>
            <w:br w:type="page"/>
          </w:r>
        </w:p>
      </w:sdtContent>
    </w:sdt>
    <w:sdt>
      <w:sdtPr>
        <w:rPr>
          <w:rFonts w:ascii="Arial" w:eastAsiaTheme="minorEastAsia" w:hAnsi="Arial" w:cs="Arial"/>
          <w:color w:val="auto"/>
          <w:sz w:val="22"/>
          <w:szCs w:val="22"/>
          <w:lang w:val="en-GB"/>
        </w:rPr>
        <w:id w:val="2042308553"/>
        <w:docPartObj>
          <w:docPartGallery w:val="Table of Contents"/>
          <w:docPartUnique/>
        </w:docPartObj>
      </w:sdtPr>
      <w:sdtContent>
        <w:p w14:paraId="793C400D" w14:textId="5C5D507F" w:rsidR="00913F4D" w:rsidRPr="00FB5800" w:rsidRDefault="00913F4D">
          <w:pPr>
            <w:pStyle w:val="TOCHeading"/>
            <w:rPr>
              <w:rFonts w:ascii="Arial" w:hAnsi="Arial" w:cs="Arial"/>
              <w:lang w:val="en-GB"/>
            </w:rPr>
          </w:pPr>
          <w:r w:rsidRPr="00FB5800">
            <w:rPr>
              <w:rFonts w:ascii="Arial" w:hAnsi="Arial" w:cs="Arial"/>
              <w:lang w:val="en-GB"/>
            </w:rPr>
            <w:t>Contents</w:t>
          </w:r>
        </w:p>
        <w:p w14:paraId="6D66F389" w14:textId="62505211" w:rsidR="00EF4365" w:rsidRDefault="0069742B">
          <w:pPr>
            <w:pStyle w:val="TOC1"/>
            <w:tabs>
              <w:tab w:val="right" w:leader="dot" w:pos="9350"/>
            </w:tabs>
            <w:rPr>
              <w:rFonts w:eastAsiaTheme="minorEastAsia"/>
              <w:noProof/>
              <w:kern w:val="2"/>
              <w:sz w:val="24"/>
              <w:szCs w:val="24"/>
              <w:lang w:eastAsia="en-GB"/>
              <w14:ligatures w14:val="standardContextual"/>
            </w:rPr>
          </w:pPr>
          <w:r w:rsidRPr="00FB5800">
            <w:rPr>
              <w:rFonts w:ascii="Arial" w:hAnsi="Arial" w:cs="Arial"/>
            </w:rPr>
            <w:fldChar w:fldCharType="begin"/>
          </w:r>
          <w:r w:rsidR="00913F4D" w:rsidRPr="00FB5800">
            <w:rPr>
              <w:rFonts w:ascii="Arial" w:hAnsi="Arial" w:cs="Arial"/>
            </w:rPr>
            <w:instrText>TOC \o "1-3" \h \z \u</w:instrText>
          </w:r>
          <w:r w:rsidRPr="00FB5800">
            <w:rPr>
              <w:rFonts w:ascii="Arial" w:hAnsi="Arial" w:cs="Arial"/>
            </w:rPr>
            <w:fldChar w:fldCharType="separate"/>
          </w:r>
          <w:hyperlink w:anchor="_Toc222233437" w:history="1">
            <w:r w:rsidR="00EF4365" w:rsidRPr="001528C7">
              <w:rPr>
                <w:rStyle w:val="Hyperlink"/>
                <w:rFonts w:ascii="Arial" w:hAnsi="Arial" w:cs="Arial"/>
                <w:noProof/>
              </w:rPr>
              <w:t>Figures and Tables</w:t>
            </w:r>
            <w:r w:rsidR="00EF4365">
              <w:rPr>
                <w:noProof/>
                <w:webHidden/>
              </w:rPr>
              <w:tab/>
            </w:r>
            <w:r w:rsidR="00EF4365">
              <w:rPr>
                <w:noProof/>
                <w:webHidden/>
              </w:rPr>
              <w:fldChar w:fldCharType="begin"/>
            </w:r>
            <w:r w:rsidR="00EF4365">
              <w:rPr>
                <w:noProof/>
                <w:webHidden/>
              </w:rPr>
              <w:instrText xml:space="preserve"> PAGEREF _Toc222233437 \h </w:instrText>
            </w:r>
            <w:r w:rsidR="00EF4365">
              <w:rPr>
                <w:noProof/>
                <w:webHidden/>
              </w:rPr>
            </w:r>
            <w:r w:rsidR="00EF4365">
              <w:rPr>
                <w:noProof/>
                <w:webHidden/>
              </w:rPr>
              <w:fldChar w:fldCharType="separate"/>
            </w:r>
            <w:r w:rsidR="00EF4365">
              <w:rPr>
                <w:noProof/>
                <w:webHidden/>
              </w:rPr>
              <w:t>3</w:t>
            </w:r>
            <w:r w:rsidR="00EF4365">
              <w:rPr>
                <w:noProof/>
                <w:webHidden/>
              </w:rPr>
              <w:fldChar w:fldCharType="end"/>
            </w:r>
          </w:hyperlink>
        </w:p>
        <w:p w14:paraId="2199C349" w14:textId="68ED26E0" w:rsidR="00EF4365" w:rsidRDefault="00EF4365">
          <w:pPr>
            <w:pStyle w:val="TOC1"/>
            <w:tabs>
              <w:tab w:val="right" w:leader="dot" w:pos="9350"/>
            </w:tabs>
            <w:rPr>
              <w:rFonts w:eastAsiaTheme="minorEastAsia"/>
              <w:noProof/>
              <w:kern w:val="2"/>
              <w:sz w:val="24"/>
              <w:szCs w:val="24"/>
              <w:lang w:eastAsia="en-GB"/>
              <w14:ligatures w14:val="standardContextual"/>
            </w:rPr>
          </w:pPr>
          <w:hyperlink w:anchor="_Toc222233438" w:history="1">
            <w:r w:rsidRPr="001528C7">
              <w:rPr>
                <w:rStyle w:val="Hyperlink"/>
                <w:rFonts w:ascii="Arial" w:hAnsi="Arial" w:cs="Arial"/>
                <w:noProof/>
              </w:rPr>
              <w:t>1.0 Abstract</w:t>
            </w:r>
            <w:r>
              <w:rPr>
                <w:noProof/>
                <w:webHidden/>
              </w:rPr>
              <w:tab/>
            </w:r>
            <w:r>
              <w:rPr>
                <w:noProof/>
                <w:webHidden/>
              </w:rPr>
              <w:fldChar w:fldCharType="begin"/>
            </w:r>
            <w:r>
              <w:rPr>
                <w:noProof/>
                <w:webHidden/>
              </w:rPr>
              <w:instrText xml:space="preserve"> PAGEREF _Toc222233438 \h </w:instrText>
            </w:r>
            <w:r>
              <w:rPr>
                <w:noProof/>
                <w:webHidden/>
              </w:rPr>
            </w:r>
            <w:r>
              <w:rPr>
                <w:noProof/>
                <w:webHidden/>
              </w:rPr>
              <w:fldChar w:fldCharType="separate"/>
            </w:r>
            <w:r>
              <w:rPr>
                <w:noProof/>
                <w:webHidden/>
              </w:rPr>
              <w:t>4</w:t>
            </w:r>
            <w:r>
              <w:rPr>
                <w:noProof/>
                <w:webHidden/>
              </w:rPr>
              <w:fldChar w:fldCharType="end"/>
            </w:r>
          </w:hyperlink>
        </w:p>
        <w:p w14:paraId="22E58C61" w14:textId="3378DD99" w:rsidR="00EF4365" w:rsidRDefault="00EF4365">
          <w:pPr>
            <w:pStyle w:val="TOC1"/>
            <w:tabs>
              <w:tab w:val="right" w:leader="dot" w:pos="9350"/>
            </w:tabs>
            <w:rPr>
              <w:rFonts w:eastAsiaTheme="minorEastAsia"/>
              <w:noProof/>
              <w:kern w:val="2"/>
              <w:sz w:val="24"/>
              <w:szCs w:val="24"/>
              <w:lang w:eastAsia="en-GB"/>
              <w14:ligatures w14:val="standardContextual"/>
            </w:rPr>
          </w:pPr>
          <w:hyperlink w:anchor="_Toc222233439" w:history="1">
            <w:r w:rsidRPr="001528C7">
              <w:rPr>
                <w:rStyle w:val="Hyperlink"/>
                <w:rFonts w:ascii="Arial" w:hAnsi="Arial" w:cs="Arial"/>
                <w:noProof/>
              </w:rPr>
              <w:t>2.0 Introduction</w:t>
            </w:r>
            <w:r>
              <w:rPr>
                <w:noProof/>
                <w:webHidden/>
              </w:rPr>
              <w:tab/>
            </w:r>
            <w:r>
              <w:rPr>
                <w:noProof/>
                <w:webHidden/>
              </w:rPr>
              <w:fldChar w:fldCharType="begin"/>
            </w:r>
            <w:r>
              <w:rPr>
                <w:noProof/>
                <w:webHidden/>
              </w:rPr>
              <w:instrText xml:space="preserve"> PAGEREF _Toc222233439 \h </w:instrText>
            </w:r>
            <w:r>
              <w:rPr>
                <w:noProof/>
                <w:webHidden/>
              </w:rPr>
            </w:r>
            <w:r>
              <w:rPr>
                <w:noProof/>
                <w:webHidden/>
              </w:rPr>
              <w:fldChar w:fldCharType="separate"/>
            </w:r>
            <w:r>
              <w:rPr>
                <w:noProof/>
                <w:webHidden/>
              </w:rPr>
              <w:t>5</w:t>
            </w:r>
            <w:r>
              <w:rPr>
                <w:noProof/>
                <w:webHidden/>
              </w:rPr>
              <w:fldChar w:fldCharType="end"/>
            </w:r>
          </w:hyperlink>
        </w:p>
        <w:p w14:paraId="5B473C4E" w14:textId="4C19EEE9" w:rsidR="00EF4365" w:rsidRDefault="00EF4365">
          <w:pPr>
            <w:pStyle w:val="TOC1"/>
            <w:tabs>
              <w:tab w:val="right" w:leader="dot" w:pos="9350"/>
            </w:tabs>
            <w:rPr>
              <w:rFonts w:eastAsiaTheme="minorEastAsia"/>
              <w:noProof/>
              <w:kern w:val="2"/>
              <w:sz w:val="24"/>
              <w:szCs w:val="24"/>
              <w:lang w:eastAsia="en-GB"/>
              <w14:ligatures w14:val="standardContextual"/>
            </w:rPr>
          </w:pPr>
          <w:hyperlink w:anchor="_Toc222233440" w:history="1">
            <w:r w:rsidRPr="001528C7">
              <w:rPr>
                <w:rStyle w:val="Hyperlink"/>
                <w:rFonts w:ascii="Arial" w:hAnsi="Arial" w:cs="Arial"/>
                <w:noProof/>
              </w:rPr>
              <w:t>3.0 Aims and Objectives</w:t>
            </w:r>
            <w:r>
              <w:rPr>
                <w:noProof/>
                <w:webHidden/>
              </w:rPr>
              <w:tab/>
            </w:r>
            <w:r>
              <w:rPr>
                <w:noProof/>
                <w:webHidden/>
              </w:rPr>
              <w:fldChar w:fldCharType="begin"/>
            </w:r>
            <w:r>
              <w:rPr>
                <w:noProof/>
                <w:webHidden/>
              </w:rPr>
              <w:instrText xml:space="preserve"> PAGEREF _Toc222233440 \h </w:instrText>
            </w:r>
            <w:r>
              <w:rPr>
                <w:noProof/>
                <w:webHidden/>
              </w:rPr>
            </w:r>
            <w:r>
              <w:rPr>
                <w:noProof/>
                <w:webHidden/>
              </w:rPr>
              <w:fldChar w:fldCharType="separate"/>
            </w:r>
            <w:r>
              <w:rPr>
                <w:noProof/>
                <w:webHidden/>
              </w:rPr>
              <w:t>6</w:t>
            </w:r>
            <w:r>
              <w:rPr>
                <w:noProof/>
                <w:webHidden/>
              </w:rPr>
              <w:fldChar w:fldCharType="end"/>
            </w:r>
          </w:hyperlink>
        </w:p>
        <w:p w14:paraId="56E158B9" w14:textId="091F3EAC"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41" w:history="1">
            <w:r w:rsidRPr="001528C7">
              <w:rPr>
                <w:rStyle w:val="Hyperlink"/>
                <w:rFonts w:ascii="Arial" w:hAnsi="Arial" w:cs="Arial"/>
                <w:noProof/>
              </w:rPr>
              <w:t>3.1 Project aim</w:t>
            </w:r>
            <w:r>
              <w:rPr>
                <w:noProof/>
                <w:webHidden/>
              </w:rPr>
              <w:tab/>
            </w:r>
            <w:r>
              <w:rPr>
                <w:noProof/>
                <w:webHidden/>
              </w:rPr>
              <w:fldChar w:fldCharType="begin"/>
            </w:r>
            <w:r>
              <w:rPr>
                <w:noProof/>
                <w:webHidden/>
              </w:rPr>
              <w:instrText xml:space="preserve"> PAGEREF _Toc222233441 \h </w:instrText>
            </w:r>
            <w:r>
              <w:rPr>
                <w:noProof/>
                <w:webHidden/>
              </w:rPr>
            </w:r>
            <w:r>
              <w:rPr>
                <w:noProof/>
                <w:webHidden/>
              </w:rPr>
              <w:fldChar w:fldCharType="separate"/>
            </w:r>
            <w:r>
              <w:rPr>
                <w:noProof/>
                <w:webHidden/>
              </w:rPr>
              <w:t>6</w:t>
            </w:r>
            <w:r>
              <w:rPr>
                <w:noProof/>
                <w:webHidden/>
              </w:rPr>
              <w:fldChar w:fldCharType="end"/>
            </w:r>
          </w:hyperlink>
        </w:p>
        <w:p w14:paraId="1E1589A0" w14:textId="2A07D6B2"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42" w:history="1">
            <w:r w:rsidRPr="001528C7">
              <w:rPr>
                <w:rStyle w:val="Hyperlink"/>
                <w:rFonts w:ascii="Arial" w:hAnsi="Arial" w:cs="Arial"/>
                <w:noProof/>
              </w:rPr>
              <w:t>3.2 Objectives</w:t>
            </w:r>
            <w:r>
              <w:rPr>
                <w:noProof/>
                <w:webHidden/>
              </w:rPr>
              <w:tab/>
            </w:r>
            <w:r>
              <w:rPr>
                <w:noProof/>
                <w:webHidden/>
              </w:rPr>
              <w:fldChar w:fldCharType="begin"/>
            </w:r>
            <w:r>
              <w:rPr>
                <w:noProof/>
                <w:webHidden/>
              </w:rPr>
              <w:instrText xml:space="preserve"> PAGEREF _Toc222233442 \h </w:instrText>
            </w:r>
            <w:r>
              <w:rPr>
                <w:noProof/>
                <w:webHidden/>
              </w:rPr>
            </w:r>
            <w:r>
              <w:rPr>
                <w:noProof/>
                <w:webHidden/>
              </w:rPr>
              <w:fldChar w:fldCharType="separate"/>
            </w:r>
            <w:r>
              <w:rPr>
                <w:noProof/>
                <w:webHidden/>
              </w:rPr>
              <w:t>6</w:t>
            </w:r>
            <w:r>
              <w:rPr>
                <w:noProof/>
                <w:webHidden/>
              </w:rPr>
              <w:fldChar w:fldCharType="end"/>
            </w:r>
          </w:hyperlink>
        </w:p>
        <w:p w14:paraId="3B4D7F7D" w14:textId="48B0241B" w:rsidR="00EF4365" w:rsidRDefault="00EF4365">
          <w:pPr>
            <w:pStyle w:val="TOC1"/>
            <w:tabs>
              <w:tab w:val="right" w:leader="dot" w:pos="9350"/>
            </w:tabs>
            <w:rPr>
              <w:rFonts w:eastAsiaTheme="minorEastAsia"/>
              <w:noProof/>
              <w:kern w:val="2"/>
              <w:sz w:val="24"/>
              <w:szCs w:val="24"/>
              <w:lang w:eastAsia="en-GB"/>
              <w14:ligatures w14:val="standardContextual"/>
            </w:rPr>
          </w:pPr>
          <w:hyperlink w:anchor="_Toc222233443" w:history="1">
            <w:r w:rsidRPr="001528C7">
              <w:rPr>
                <w:rStyle w:val="Hyperlink"/>
                <w:rFonts w:ascii="Arial" w:hAnsi="Arial" w:cs="Arial"/>
                <w:noProof/>
              </w:rPr>
              <w:t>4.0 Literature Review</w:t>
            </w:r>
            <w:r>
              <w:rPr>
                <w:noProof/>
                <w:webHidden/>
              </w:rPr>
              <w:tab/>
            </w:r>
            <w:r>
              <w:rPr>
                <w:noProof/>
                <w:webHidden/>
              </w:rPr>
              <w:fldChar w:fldCharType="begin"/>
            </w:r>
            <w:r>
              <w:rPr>
                <w:noProof/>
                <w:webHidden/>
              </w:rPr>
              <w:instrText xml:space="preserve"> PAGEREF _Toc222233443 \h </w:instrText>
            </w:r>
            <w:r>
              <w:rPr>
                <w:noProof/>
                <w:webHidden/>
              </w:rPr>
            </w:r>
            <w:r>
              <w:rPr>
                <w:noProof/>
                <w:webHidden/>
              </w:rPr>
              <w:fldChar w:fldCharType="separate"/>
            </w:r>
            <w:r>
              <w:rPr>
                <w:noProof/>
                <w:webHidden/>
              </w:rPr>
              <w:t>7</w:t>
            </w:r>
            <w:r>
              <w:rPr>
                <w:noProof/>
                <w:webHidden/>
              </w:rPr>
              <w:fldChar w:fldCharType="end"/>
            </w:r>
          </w:hyperlink>
        </w:p>
        <w:p w14:paraId="2720B960" w14:textId="6ACB2B1D"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44" w:history="1">
            <w:r w:rsidRPr="001528C7">
              <w:rPr>
                <w:rStyle w:val="Hyperlink"/>
                <w:rFonts w:ascii="Arial" w:hAnsi="Arial" w:cs="Arial"/>
                <w:noProof/>
              </w:rPr>
              <w:t>4.1 Tools for games</w:t>
            </w:r>
            <w:r>
              <w:rPr>
                <w:noProof/>
                <w:webHidden/>
              </w:rPr>
              <w:tab/>
            </w:r>
            <w:r>
              <w:rPr>
                <w:noProof/>
                <w:webHidden/>
              </w:rPr>
              <w:fldChar w:fldCharType="begin"/>
            </w:r>
            <w:r>
              <w:rPr>
                <w:noProof/>
                <w:webHidden/>
              </w:rPr>
              <w:instrText xml:space="preserve"> PAGEREF _Toc222233444 \h </w:instrText>
            </w:r>
            <w:r>
              <w:rPr>
                <w:noProof/>
                <w:webHidden/>
              </w:rPr>
            </w:r>
            <w:r>
              <w:rPr>
                <w:noProof/>
                <w:webHidden/>
              </w:rPr>
              <w:fldChar w:fldCharType="separate"/>
            </w:r>
            <w:r>
              <w:rPr>
                <w:noProof/>
                <w:webHidden/>
              </w:rPr>
              <w:t>7</w:t>
            </w:r>
            <w:r>
              <w:rPr>
                <w:noProof/>
                <w:webHidden/>
              </w:rPr>
              <w:fldChar w:fldCharType="end"/>
            </w:r>
          </w:hyperlink>
        </w:p>
        <w:p w14:paraId="2D745EFC" w14:textId="6D7CC56D"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45" w:history="1">
            <w:r w:rsidRPr="001528C7">
              <w:rPr>
                <w:rStyle w:val="Hyperlink"/>
                <w:rFonts w:ascii="Arial" w:hAnsi="Arial" w:cs="Arial"/>
                <w:noProof/>
              </w:rPr>
              <w:t>4.2 Tool Design</w:t>
            </w:r>
            <w:r>
              <w:rPr>
                <w:noProof/>
                <w:webHidden/>
              </w:rPr>
              <w:tab/>
            </w:r>
            <w:r>
              <w:rPr>
                <w:noProof/>
                <w:webHidden/>
              </w:rPr>
              <w:fldChar w:fldCharType="begin"/>
            </w:r>
            <w:r>
              <w:rPr>
                <w:noProof/>
                <w:webHidden/>
              </w:rPr>
              <w:instrText xml:space="preserve"> PAGEREF _Toc222233445 \h </w:instrText>
            </w:r>
            <w:r>
              <w:rPr>
                <w:noProof/>
                <w:webHidden/>
              </w:rPr>
            </w:r>
            <w:r>
              <w:rPr>
                <w:noProof/>
                <w:webHidden/>
              </w:rPr>
              <w:fldChar w:fldCharType="separate"/>
            </w:r>
            <w:r>
              <w:rPr>
                <w:noProof/>
                <w:webHidden/>
              </w:rPr>
              <w:t>10</w:t>
            </w:r>
            <w:r>
              <w:rPr>
                <w:noProof/>
                <w:webHidden/>
              </w:rPr>
              <w:fldChar w:fldCharType="end"/>
            </w:r>
          </w:hyperlink>
        </w:p>
        <w:p w14:paraId="646CAB7B" w14:textId="5D6C0891"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46" w:history="1">
            <w:r w:rsidRPr="001528C7">
              <w:rPr>
                <w:rStyle w:val="Hyperlink"/>
                <w:rFonts w:ascii="Arial" w:hAnsi="Arial" w:cs="Arial"/>
                <w:noProof/>
              </w:rPr>
              <w:t>4.3 UI Design</w:t>
            </w:r>
            <w:r>
              <w:rPr>
                <w:noProof/>
                <w:webHidden/>
              </w:rPr>
              <w:tab/>
            </w:r>
            <w:r>
              <w:rPr>
                <w:noProof/>
                <w:webHidden/>
              </w:rPr>
              <w:fldChar w:fldCharType="begin"/>
            </w:r>
            <w:r>
              <w:rPr>
                <w:noProof/>
                <w:webHidden/>
              </w:rPr>
              <w:instrText xml:space="preserve"> PAGEREF _Toc222233446 \h </w:instrText>
            </w:r>
            <w:r>
              <w:rPr>
                <w:noProof/>
                <w:webHidden/>
              </w:rPr>
            </w:r>
            <w:r>
              <w:rPr>
                <w:noProof/>
                <w:webHidden/>
              </w:rPr>
              <w:fldChar w:fldCharType="separate"/>
            </w:r>
            <w:r>
              <w:rPr>
                <w:noProof/>
                <w:webHidden/>
              </w:rPr>
              <w:t>12</w:t>
            </w:r>
            <w:r>
              <w:rPr>
                <w:noProof/>
                <w:webHidden/>
              </w:rPr>
              <w:fldChar w:fldCharType="end"/>
            </w:r>
          </w:hyperlink>
        </w:p>
        <w:p w14:paraId="37FB87E4" w14:textId="30031BDB"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47" w:history="1">
            <w:r w:rsidRPr="001528C7">
              <w:rPr>
                <w:rStyle w:val="Hyperlink"/>
                <w:rFonts w:ascii="Arial" w:hAnsi="Arial" w:cs="Arial"/>
                <w:noProof/>
              </w:rPr>
              <w:t>4.3.1 Nielson’s Ten Heuristics</w:t>
            </w:r>
            <w:r>
              <w:rPr>
                <w:noProof/>
                <w:webHidden/>
              </w:rPr>
              <w:tab/>
            </w:r>
            <w:r>
              <w:rPr>
                <w:noProof/>
                <w:webHidden/>
              </w:rPr>
              <w:fldChar w:fldCharType="begin"/>
            </w:r>
            <w:r>
              <w:rPr>
                <w:noProof/>
                <w:webHidden/>
              </w:rPr>
              <w:instrText xml:space="preserve"> PAGEREF _Toc222233447 \h </w:instrText>
            </w:r>
            <w:r>
              <w:rPr>
                <w:noProof/>
                <w:webHidden/>
              </w:rPr>
            </w:r>
            <w:r>
              <w:rPr>
                <w:noProof/>
                <w:webHidden/>
              </w:rPr>
              <w:fldChar w:fldCharType="separate"/>
            </w:r>
            <w:r>
              <w:rPr>
                <w:noProof/>
                <w:webHidden/>
              </w:rPr>
              <w:t>12</w:t>
            </w:r>
            <w:r>
              <w:rPr>
                <w:noProof/>
                <w:webHidden/>
              </w:rPr>
              <w:fldChar w:fldCharType="end"/>
            </w:r>
          </w:hyperlink>
        </w:p>
        <w:p w14:paraId="4799197C" w14:textId="6060FBAC"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48" w:history="1">
            <w:r w:rsidRPr="001528C7">
              <w:rPr>
                <w:rStyle w:val="Hyperlink"/>
                <w:rFonts w:ascii="Arial" w:hAnsi="Arial" w:cs="Arial"/>
                <w:noProof/>
              </w:rPr>
              <w:t>4.3.2 The Principle of Direct Manipulation</w:t>
            </w:r>
            <w:r>
              <w:rPr>
                <w:noProof/>
                <w:webHidden/>
              </w:rPr>
              <w:tab/>
            </w:r>
            <w:r>
              <w:rPr>
                <w:noProof/>
                <w:webHidden/>
              </w:rPr>
              <w:fldChar w:fldCharType="begin"/>
            </w:r>
            <w:r>
              <w:rPr>
                <w:noProof/>
                <w:webHidden/>
              </w:rPr>
              <w:instrText xml:space="preserve"> PAGEREF _Toc222233448 \h </w:instrText>
            </w:r>
            <w:r>
              <w:rPr>
                <w:noProof/>
                <w:webHidden/>
              </w:rPr>
            </w:r>
            <w:r>
              <w:rPr>
                <w:noProof/>
                <w:webHidden/>
              </w:rPr>
              <w:fldChar w:fldCharType="separate"/>
            </w:r>
            <w:r>
              <w:rPr>
                <w:noProof/>
                <w:webHidden/>
              </w:rPr>
              <w:t>13</w:t>
            </w:r>
            <w:r>
              <w:rPr>
                <w:noProof/>
                <w:webHidden/>
              </w:rPr>
              <w:fldChar w:fldCharType="end"/>
            </w:r>
          </w:hyperlink>
        </w:p>
        <w:p w14:paraId="577373DA" w14:textId="3E3BACFE"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49" w:history="1">
            <w:r w:rsidRPr="001528C7">
              <w:rPr>
                <w:rStyle w:val="Hyperlink"/>
                <w:rFonts w:ascii="Arial" w:hAnsi="Arial" w:cs="Arial"/>
                <w:noProof/>
              </w:rPr>
              <w:t>4.3.3 Icon Design:</w:t>
            </w:r>
            <w:r>
              <w:rPr>
                <w:noProof/>
                <w:webHidden/>
              </w:rPr>
              <w:tab/>
            </w:r>
            <w:r>
              <w:rPr>
                <w:noProof/>
                <w:webHidden/>
              </w:rPr>
              <w:fldChar w:fldCharType="begin"/>
            </w:r>
            <w:r>
              <w:rPr>
                <w:noProof/>
                <w:webHidden/>
              </w:rPr>
              <w:instrText xml:space="preserve"> PAGEREF _Toc222233449 \h </w:instrText>
            </w:r>
            <w:r>
              <w:rPr>
                <w:noProof/>
                <w:webHidden/>
              </w:rPr>
            </w:r>
            <w:r>
              <w:rPr>
                <w:noProof/>
                <w:webHidden/>
              </w:rPr>
              <w:fldChar w:fldCharType="separate"/>
            </w:r>
            <w:r>
              <w:rPr>
                <w:noProof/>
                <w:webHidden/>
              </w:rPr>
              <w:t>14</w:t>
            </w:r>
            <w:r>
              <w:rPr>
                <w:noProof/>
                <w:webHidden/>
              </w:rPr>
              <w:fldChar w:fldCharType="end"/>
            </w:r>
          </w:hyperlink>
        </w:p>
        <w:p w14:paraId="033048D1" w14:textId="48844AD4"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50" w:history="1">
            <w:r w:rsidRPr="001528C7">
              <w:rPr>
                <w:rStyle w:val="Hyperlink"/>
                <w:rFonts w:ascii="Arial" w:hAnsi="Arial" w:cs="Arial"/>
                <w:noProof/>
              </w:rPr>
              <w:t>4.4 Ability System and Skill Tree implementation</w:t>
            </w:r>
            <w:r>
              <w:rPr>
                <w:noProof/>
                <w:webHidden/>
              </w:rPr>
              <w:tab/>
            </w:r>
            <w:r>
              <w:rPr>
                <w:noProof/>
                <w:webHidden/>
              </w:rPr>
              <w:fldChar w:fldCharType="begin"/>
            </w:r>
            <w:r>
              <w:rPr>
                <w:noProof/>
                <w:webHidden/>
              </w:rPr>
              <w:instrText xml:space="preserve"> PAGEREF _Toc222233450 \h </w:instrText>
            </w:r>
            <w:r>
              <w:rPr>
                <w:noProof/>
                <w:webHidden/>
              </w:rPr>
            </w:r>
            <w:r>
              <w:rPr>
                <w:noProof/>
                <w:webHidden/>
              </w:rPr>
              <w:fldChar w:fldCharType="separate"/>
            </w:r>
            <w:r>
              <w:rPr>
                <w:noProof/>
                <w:webHidden/>
              </w:rPr>
              <w:t>15</w:t>
            </w:r>
            <w:r>
              <w:rPr>
                <w:noProof/>
                <w:webHidden/>
              </w:rPr>
              <w:fldChar w:fldCharType="end"/>
            </w:r>
          </w:hyperlink>
        </w:p>
        <w:p w14:paraId="6E662C80" w14:textId="6CF7C4F7" w:rsidR="00EF4365" w:rsidRDefault="00EF4365">
          <w:pPr>
            <w:pStyle w:val="TOC1"/>
            <w:tabs>
              <w:tab w:val="right" w:leader="dot" w:pos="9350"/>
            </w:tabs>
            <w:rPr>
              <w:rFonts w:eastAsiaTheme="minorEastAsia"/>
              <w:noProof/>
              <w:kern w:val="2"/>
              <w:sz w:val="24"/>
              <w:szCs w:val="24"/>
              <w:lang w:eastAsia="en-GB"/>
              <w14:ligatures w14:val="standardContextual"/>
            </w:rPr>
          </w:pPr>
          <w:hyperlink w:anchor="_Toc222233451" w:history="1">
            <w:r w:rsidRPr="001528C7">
              <w:rPr>
                <w:rStyle w:val="Hyperlink"/>
                <w:rFonts w:ascii="Arial" w:hAnsi="Arial" w:cs="Arial"/>
                <w:noProof/>
              </w:rPr>
              <w:t>5.0 Research Methodologies</w:t>
            </w:r>
            <w:r>
              <w:rPr>
                <w:noProof/>
                <w:webHidden/>
              </w:rPr>
              <w:tab/>
            </w:r>
            <w:r>
              <w:rPr>
                <w:noProof/>
                <w:webHidden/>
              </w:rPr>
              <w:fldChar w:fldCharType="begin"/>
            </w:r>
            <w:r>
              <w:rPr>
                <w:noProof/>
                <w:webHidden/>
              </w:rPr>
              <w:instrText xml:space="preserve"> PAGEREF _Toc222233451 \h </w:instrText>
            </w:r>
            <w:r>
              <w:rPr>
                <w:noProof/>
                <w:webHidden/>
              </w:rPr>
            </w:r>
            <w:r>
              <w:rPr>
                <w:noProof/>
                <w:webHidden/>
              </w:rPr>
              <w:fldChar w:fldCharType="separate"/>
            </w:r>
            <w:r>
              <w:rPr>
                <w:noProof/>
                <w:webHidden/>
              </w:rPr>
              <w:t>18</w:t>
            </w:r>
            <w:r>
              <w:rPr>
                <w:noProof/>
                <w:webHidden/>
              </w:rPr>
              <w:fldChar w:fldCharType="end"/>
            </w:r>
          </w:hyperlink>
        </w:p>
        <w:p w14:paraId="60C61BA4" w14:textId="1E302767"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52" w:history="1">
            <w:r w:rsidRPr="001528C7">
              <w:rPr>
                <w:rStyle w:val="Hyperlink"/>
                <w:rFonts w:ascii="Arial" w:hAnsi="Arial" w:cs="Arial"/>
                <w:noProof/>
              </w:rPr>
              <w:t>5.1 Methodologies Introduction</w:t>
            </w:r>
            <w:r>
              <w:rPr>
                <w:noProof/>
                <w:webHidden/>
              </w:rPr>
              <w:tab/>
            </w:r>
            <w:r>
              <w:rPr>
                <w:noProof/>
                <w:webHidden/>
              </w:rPr>
              <w:fldChar w:fldCharType="begin"/>
            </w:r>
            <w:r>
              <w:rPr>
                <w:noProof/>
                <w:webHidden/>
              </w:rPr>
              <w:instrText xml:space="preserve"> PAGEREF _Toc222233452 \h </w:instrText>
            </w:r>
            <w:r>
              <w:rPr>
                <w:noProof/>
                <w:webHidden/>
              </w:rPr>
            </w:r>
            <w:r>
              <w:rPr>
                <w:noProof/>
                <w:webHidden/>
              </w:rPr>
              <w:fldChar w:fldCharType="separate"/>
            </w:r>
            <w:r>
              <w:rPr>
                <w:noProof/>
                <w:webHidden/>
              </w:rPr>
              <w:t>18</w:t>
            </w:r>
            <w:r>
              <w:rPr>
                <w:noProof/>
                <w:webHidden/>
              </w:rPr>
              <w:fldChar w:fldCharType="end"/>
            </w:r>
          </w:hyperlink>
        </w:p>
        <w:p w14:paraId="2B1F5E23" w14:textId="7CFB859E"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53" w:history="1">
            <w:r w:rsidRPr="001528C7">
              <w:rPr>
                <w:rStyle w:val="Hyperlink"/>
                <w:rFonts w:ascii="Arial" w:hAnsi="Arial" w:cs="Arial"/>
                <w:noProof/>
              </w:rPr>
              <w:t>5.2 Artefact Details</w:t>
            </w:r>
            <w:r>
              <w:rPr>
                <w:noProof/>
                <w:webHidden/>
              </w:rPr>
              <w:tab/>
            </w:r>
            <w:r>
              <w:rPr>
                <w:noProof/>
                <w:webHidden/>
              </w:rPr>
              <w:fldChar w:fldCharType="begin"/>
            </w:r>
            <w:r>
              <w:rPr>
                <w:noProof/>
                <w:webHidden/>
              </w:rPr>
              <w:instrText xml:space="preserve"> PAGEREF _Toc222233453 \h </w:instrText>
            </w:r>
            <w:r>
              <w:rPr>
                <w:noProof/>
                <w:webHidden/>
              </w:rPr>
            </w:r>
            <w:r>
              <w:rPr>
                <w:noProof/>
                <w:webHidden/>
              </w:rPr>
              <w:fldChar w:fldCharType="separate"/>
            </w:r>
            <w:r>
              <w:rPr>
                <w:noProof/>
                <w:webHidden/>
              </w:rPr>
              <w:t>18</w:t>
            </w:r>
            <w:r>
              <w:rPr>
                <w:noProof/>
                <w:webHidden/>
              </w:rPr>
              <w:fldChar w:fldCharType="end"/>
            </w:r>
          </w:hyperlink>
        </w:p>
        <w:p w14:paraId="6D6B2C58" w14:textId="74028C05"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54" w:history="1">
            <w:r w:rsidRPr="001528C7">
              <w:rPr>
                <w:rStyle w:val="Hyperlink"/>
                <w:rFonts w:ascii="Arial" w:hAnsi="Arial" w:cs="Arial"/>
                <w:noProof/>
              </w:rPr>
              <w:t>5.3 Testing Approach</w:t>
            </w:r>
            <w:r>
              <w:rPr>
                <w:noProof/>
                <w:webHidden/>
              </w:rPr>
              <w:tab/>
            </w:r>
            <w:r>
              <w:rPr>
                <w:noProof/>
                <w:webHidden/>
              </w:rPr>
              <w:fldChar w:fldCharType="begin"/>
            </w:r>
            <w:r>
              <w:rPr>
                <w:noProof/>
                <w:webHidden/>
              </w:rPr>
              <w:instrText xml:space="preserve"> PAGEREF _Toc222233454 \h </w:instrText>
            </w:r>
            <w:r>
              <w:rPr>
                <w:noProof/>
                <w:webHidden/>
              </w:rPr>
            </w:r>
            <w:r>
              <w:rPr>
                <w:noProof/>
                <w:webHidden/>
              </w:rPr>
              <w:fldChar w:fldCharType="separate"/>
            </w:r>
            <w:r>
              <w:rPr>
                <w:noProof/>
                <w:webHidden/>
              </w:rPr>
              <w:t>19</w:t>
            </w:r>
            <w:r>
              <w:rPr>
                <w:noProof/>
                <w:webHidden/>
              </w:rPr>
              <w:fldChar w:fldCharType="end"/>
            </w:r>
          </w:hyperlink>
        </w:p>
        <w:p w14:paraId="43911EAF" w14:textId="650D9BCE"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55" w:history="1">
            <w:r w:rsidRPr="001528C7">
              <w:rPr>
                <w:rStyle w:val="Hyperlink"/>
                <w:rFonts w:ascii="Arial" w:hAnsi="Arial" w:cs="Arial"/>
                <w:noProof/>
              </w:rPr>
              <w:t>5.4 Participants</w:t>
            </w:r>
            <w:r>
              <w:rPr>
                <w:noProof/>
                <w:webHidden/>
              </w:rPr>
              <w:tab/>
            </w:r>
            <w:r>
              <w:rPr>
                <w:noProof/>
                <w:webHidden/>
              </w:rPr>
              <w:fldChar w:fldCharType="begin"/>
            </w:r>
            <w:r>
              <w:rPr>
                <w:noProof/>
                <w:webHidden/>
              </w:rPr>
              <w:instrText xml:space="preserve"> PAGEREF _Toc222233455 \h </w:instrText>
            </w:r>
            <w:r>
              <w:rPr>
                <w:noProof/>
                <w:webHidden/>
              </w:rPr>
            </w:r>
            <w:r>
              <w:rPr>
                <w:noProof/>
                <w:webHidden/>
              </w:rPr>
              <w:fldChar w:fldCharType="separate"/>
            </w:r>
            <w:r>
              <w:rPr>
                <w:noProof/>
                <w:webHidden/>
              </w:rPr>
              <w:t>19</w:t>
            </w:r>
            <w:r>
              <w:rPr>
                <w:noProof/>
                <w:webHidden/>
              </w:rPr>
              <w:fldChar w:fldCharType="end"/>
            </w:r>
          </w:hyperlink>
        </w:p>
        <w:p w14:paraId="3152FD03" w14:textId="02DD4256"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56" w:history="1">
            <w:r w:rsidRPr="001528C7">
              <w:rPr>
                <w:rStyle w:val="Hyperlink"/>
                <w:rFonts w:ascii="Arial" w:hAnsi="Arial" w:cs="Arial"/>
                <w:noProof/>
              </w:rPr>
              <w:t>5.5 Data Collection Method</w:t>
            </w:r>
            <w:r>
              <w:rPr>
                <w:noProof/>
                <w:webHidden/>
              </w:rPr>
              <w:tab/>
            </w:r>
            <w:r>
              <w:rPr>
                <w:noProof/>
                <w:webHidden/>
              </w:rPr>
              <w:fldChar w:fldCharType="begin"/>
            </w:r>
            <w:r>
              <w:rPr>
                <w:noProof/>
                <w:webHidden/>
              </w:rPr>
              <w:instrText xml:space="preserve"> PAGEREF _Toc222233456 \h </w:instrText>
            </w:r>
            <w:r>
              <w:rPr>
                <w:noProof/>
                <w:webHidden/>
              </w:rPr>
            </w:r>
            <w:r>
              <w:rPr>
                <w:noProof/>
                <w:webHidden/>
              </w:rPr>
              <w:fldChar w:fldCharType="separate"/>
            </w:r>
            <w:r>
              <w:rPr>
                <w:noProof/>
                <w:webHidden/>
              </w:rPr>
              <w:t>20</w:t>
            </w:r>
            <w:r>
              <w:rPr>
                <w:noProof/>
                <w:webHidden/>
              </w:rPr>
              <w:fldChar w:fldCharType="end"/>
            </w:r>
          </w:hyperlink>
        </w:p>
        <w:p w14:paraId="57C122F9" w14:textId="19B1776C"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57" w:history="1">
            <w:r w:rsidRPr="001528C7">
              <w:rPr>
                <w:rStyle w:val="Hyperlink"/>
                <w:rFonts w:ascii="Arial" w:hAnsi="Arial" w:cs="Arial"/>
                <w:noProof/>
              </w:rPr>
              <w:t>5.6 Testing Procedure</w:t>
            </w:r>
            <w:r>
              <w:rPr>
                <w:noProof/>
                <w:webHidden/>
              </w:rPr>
              <w:tab/>
            </w:r>
            <w:r>
              <w:rPr>
                <w:noProof/>
                <w:webHidden/>
              </w:rPr>
              <w:fldChar w:fldCharType="begin"/>
            </w:r>
            <w:r>
              <w:rPr>
                <w:noProof/>
                <w:webHidden/>
              </w:rPr>
              <w:instrText xml:space="preserve"> PAGEREF _Toc222233457 \h </w:instrText>
            </w:r>
            <w:r>
              <w:rPr>
                <w:noProof/>
                <w:webHidden/>
              </w:rPr>
            </w:r>
            <w:r>
              <w:rPr>
                <w:noProof/>
                <w:webHidden/>
              </w:rPr>
              <w:fldChar w:fldCharType="separate"/>
            </w:r>
            <w:r>
              <w:rPr>
                <w:noProof/>
                <w:webHidden/>
              </w:rPr>
              <w:t>20</w:t>
            </w:r>
            <w:r>
              <w:rPr>
                <w:noProof/>
                <w:webHidden/>
              </w:rPr>
              <w:fldChar w:fldCharType="end"/>
            </w:r>
          </w:hyperlink>
        </w:p>
        <w:p w14:paraId="27677DDB" w14:textId="3ACAC51D"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58" w:history="1">
            <w:r w:rsidRPr="001528C7">
              <w:rPr>
                <w:rStyle w:val="Hyperlink"/>
                <w:rFonts w:ascii="Arial" w:hAnsi="Arial" w:cs="Arial"/>
                <w:noProof/>
              </w:rPr>
              <w:t>5.7 Data Analysis</w:t>
            </w:r>
            <w:r>
              <w:rPr>
                <w:noProof/>
                <w:webHidden/>
              </w:rPr>
              <w:tab/>
            </w:r>
            <w:r>
              <w:rPr>
                <w:noProof/>
                <w:webHidden/>
              </w:rPr>
              <w:fldChar w:fldCharType="begin"/>
            </w:r>
            <w:r>
              <w:rPr>
                <w:noProof/>
                <w:webHidden/>
              </w:rPr>
              <w:instrText xml:space="preserve"> PAGEREF _Toc222233458 \h </w:instrText>
            </w:r>
            <w:r>
              <w:rPr>
                <w:noProof/>
                <w:webHidden/>
              </w:rPr>
            </w:r>
            <w:r>
              <w:rPr>
                <w:noProof/>
                <w:webHidden/>
              </w:rPr>
              <w:fldChar w:fldCharType="separate"/>
            </w:r>
            <w:r>
              <w:rPr>
                <w:noProof/>
                <w:webHidden/>
              </w:rPr>
              <w:t>20</w:t>
            </w:r>
            <w:r>
              <w:rPr>
                <w:noProof/>
                <w:webHidden/>
              </w:rPr>
              <w:fldChar w:fldCharType="end"/>
            </w:r>
          </w:hyperlink>
        </w:p>
        <w:p w14:paraId="4853F467" w14:textId="556C0B8C"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59" w:history="1">
            <w:r w:rsidRPr="001528C7">
              <w:rPr>
                <w:rStyle w:val="Hyperlink"/>
                <w:rFonts w:ascii="Arial" w:hAnsi="Arial" w:cs="Arial"/>
                <w:noProof/>
              </w:rPr>
              <w:t>5.8 Ethical Considerations</w:t>
            </w:r>
            <w:r>
              <w:rPr>
                <w:noProof/>
                <w:webHidden/>
              </w:rPr>
              <w:tab/>
            </w:r>
            <w:r>
              <w:rPr>
                <w:noProof/>
                <w:webHidden/>
              </w:rPr>
              <w:fldChar w:fldCharType="begin"/>
            </w:r>
            <w:r>
              <w:rPr>
                <w:noProof/>
                <w:webHidden/>
              </w:rPr>
              <w:instrText xml:space="preserve"> PAGEREF _Toc222233459 \h </w:instrText>
            </w:r>
            <w:r>
              <w:rPr>
                <w:noProof/>
                <w:webHidden/>
              </w:rPr>
            </w:r>
            <w:r>
              <w:rPr>
                <w:noProof/>
                <w:webHidden/>
              </w:rPr>
              <w:fldChar w:fldCharType="separate"/>
            </w:r>
            <w:r>
              <w:rPr>
                <w:noProof/>
                <w:webHidden/>
              </w:rPr>
              <w:t>21</w:t>
            </w:r>
            <w:r>
              <w:rPr>
                <w:noProof/>
                <w:webHidden/>
              </w:rPr>
              <w:fldChar w:fldCharType="end"/>
            </w:r>
          </w:hyperlink>
        </w:p>
        <w:p w14:paraId="57D3F5F3" w14:textId="06CC0C7B"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60" w:history="1">
            <w:r w:rsidRPr="001528C7">
              <w:rPr>
                <w:rStyle w:val="Hyperlink"/>
                <w:rFonts w:ascii="Arial" w:hAnsi="Arial" w:cs="Arial"/>
                <w:noProof/>
              </w:rPr>
              <w:t>5.9 Methodology limitations</w:t>
            </w:r>
            <w:r>
              <w:rPr>
                <w:noProof/>
                <w:webHidden/>
              </w:rPr>
              <w:tab/>
            </w:r>
            <w:r>
              <w:rPr>
                <w:noProof/>
                <w:webHidden/>
              </w:rPr>
              <w:fldChar w:fldCharType="begin"/>
            </w:r>
            <w:r>
              <w:rPr>
                <w:noProof/>
                <w:webHidden/>
              </w:rPr>
              <w:instrText xml:space="preserve"> PAGEREF _Toc222233460 \h </w:instrText>
            </w:r>
            <w:r>
              <w:rPr>
                <w:noProof/>
                <w:webHidden/>
              </w:rPr>
            </w:r>
            <w:r>
              <w:rPr>
                <w:noProof/>
                <w:webHidden/>
              </w:rPr>
              <w:fldChar w:fldCharType="separate"/>
            </w:r>
            <w:r>
              <w:rPr>
                <w:noProof/>
                <w:webHidden/>
              </w:rPr>
              <w:t>21</w:t>
            </w:r>
            <w:r>
              <w:rPr>
                <w:noProof/>
                <w:webHidden/>
              </w:rPr>
              <w:fldChar w:fldCharType="end"/>
            </w:r>
          </w:hyperlink>
        </w:p>
        <w:p w14:paraId="798F3FA5" w14:textId="016354E2"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61" w:history="1">
            <w:r w:rsidRPr="001528C7">
              <w:rPr>
                <w:rStyle w:val="Hyperlink"/>
                <w:rFonts w:ascii="Arial" w:hAnsi="Arial" w:cs="Arial"/>
                <w:noProof/>
              </w:rPr>
              <w:t>5.10 Methodologies Summary</w:t>
            </w:r>
            <w:r>
              <w:rPr>
                <w:noProof/>
                <w:webHidden/>
              </w:rPr>
              <w:tab/>
            </w:r>
            <w:r>
              <w:rPr>
                <w:noProof/>
                <w:webHidden/>
              </w:rPr>
              <w:fldChar w:fldCharType="begin"/>
            </w:r>
            <w:r>
              <w:rPr>
                <w:noProof/>
                <w:webHidden/>
              </w:rPr>
              <w:instrText xml:space="preserve"> PAGEREF _Toc222233461 \h </w:instrText>
            </w:r>
            <w:r>
              <w:rPr>
                <w:noProof/>
                <w:webHidden/>
              </w:rPr>
            </w:r>
            <w:r>
              <w:rPr>
                <w:noProof/>
                <w:webHidden/>
              </w:rPr>
              <w:fldChar w:fldCharType="separate"/>
            </w:r>
            <w:r>
              <w:rPr>
                <w:noProof/>
                <w:webHidden/>
              </w:rPr>
              <w:t>21</w:t>
            </w:r>
            <w:r>
              <w:rPr>
                <w:noProof/>
                <w:webHidden/>
              </w:rPr>
              <w:fldChar w:fldCharType="end"/>
            </w:r>
          </w:hyperlink>
        </w:p>
        <w:p w14:paraId="07898B04" w14:textId="7DA2D447" w:rsidR="00EF4365" w:rsidRDefault="00EF4365">
          <w:pPr>
            <w:pStyle w:val="TOC1"/>
            <w:tabs>
              <w:tab w:val="right" w:leader="dot" w:pos="9350"/>
            </w:tabs>
            <w:rPr>
              <w:rFonts w:eastAsiaTheme="minorEastAsia"/>
              <w:noProof/>
              <w:kern w:val="2"/>
              <w:sz w:val="24"/>
              <w:szCs w:val="24"/>
              <w:lang w:eastAsia="en-GB"/>
              <w14:ligatures w14:val="standardContextual"/>
            </w:rPr>
          </w:pPr>
          <w:hyperlink w:anchor="_Toc222233462" w:history="1">
            <w:r w:rsidRPr="001528C7">
              <w:rPr>
                <w:rStyle w:val="Hyperlink"/>
                <w:rFonts w:ascii="Arial" w:hAnsi="Arial" w:cs="Arial"/>
                <w:noProof/>
              </w:rPr>
              <w:t>6.0 Results and Findings</w:t>
            </w:r>
            <w:r>
              <w:rPr>
                <w:noProof/>
                <w:webHidden/>
              </w:rPr>
              <w:tab/>
            </w:r>
            <w:r>
              <w:rPr>
                <w:noProof/>
                <w:webHidden/>
              </w:rPr>
              <w:fldChar w:fldCharType="begin"/>
            </w:r>
            <w:r>
              <w:rPr>
                <w:noProof/>
                <w:webHidden/>
              </w:rPr>
              <w:instrText xml:space="preserve"> PAGEREF _Toc222233462 \h </w:instrText>
            </w:r>
            <w:r>
              <w:rPr>
                <w:noProof/>
                <w:webHidden/>
              </w:rPr>
            </w:r>
            <w:r>
              <w:rPr>
                <w:noProof/>
                <w:webHidden/>
              </w:rPr>
              <w:fldChar w:fldCharType="separate"/>
            </w:r>
            <w:r>
              <w:rPr>
                <w:noProof/>
                <w:webHidden/>
              </w:rPr>
              <w:t>22</w:t>
            </w:r>
            <w:r>
              <w:rPr>
                <w:noProof/>
                <w:webHidden/>
              </w:rPr>
              <w:fldChar w:fldCharType="end"/>
            </w:r>
          </w:hyperlink>
        </w:p>
        <w:p w14:paraId="42A6C57C" w14:textId="7D6E86C3"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63" w:history="1">
            <w:r w:rsidRPr="001528C7">
              <w:rPr>
                <w:rStyle w:val="Hyperlink"/>
                <w:rFonts w:ascii="Arial" w:hAnsi="Arial" w:cs="Arial"/>
                <w:noProof/>
              </w:rPr>
              <w:t>6.1 Results and Findings introduction</w:t>
            </w:r>
            <w:r>
              <w:rPr>
                <w:noProof/>
                <w:webHidden/>
              </w:rPr>
              <w:tab/>
            </w:r>
            <w:r>
              <w:rPr>
                <w:noProof/>
                <w:webHidden/>
              </w:rPr>
              <w:fldChar w:fldCharType="begin"/>
            </w:r>
            <w:r>
              <w:rPr>
                <w:noProof/>
                <w:webHidden/>
              </w:rPr>
              <w:instrText xml:space="preserve"> PAGEREF _Toc222233463 \h </w:instrText>
            </w:r>
            <w:r>
              <w:rPr>
                <w:noProof/>
                <w:webHidden/>
              </w:rPr>
            </w:r>
            <w:r>
              <w:rPr>
                <w:noProof/>
                <w:webHidden/>
              </w:rPr>
              <w:fldChar w:fldCharType="separate"/>
            </w:r>
            <w:r>
              <w:rPr>
                <w:noProof/>
                <w:webHidden/>
              </w:rPr>
              <w:t>22</w:t>
            </w:r>
            <w:r>
              <w:rPr>
                <w:noProof/>
                <w:webHidden/>
              </w:rPr>
              <w:fldChar w:fldCharType="end"/>
            </w:r>
          </w:hyperlink>
        </w:p>
        <w:p w14:paraId="12F30642" w14:textId="4A151F66"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64" w:history="1">
            <w:r w:rsidRPr="001528C7">
              <w:rPr>
                <w:rStyle w:val="Hyperlink"/>
                <w:rFonts w:ascii="Arial" w:hAnsi="Arial" w:cs="Arial"/>
                <w:noProof/>
              </w:rPr>
              <w:t>6.2 Participant Overview</w:t>
            </w:r>
            <w:r>
              <w:rPr>
                <w:noProof/>
                <w:webHidden/>
              </w:rPr>
              <w:tab/>
            </w:r>
            <w:r>
              <w:rPr>
                <w:noProof/>
                <w:webHidden/>
              </w:rPr>
              <w:fldChar w:fldCharType="begin"/>
            </w:r>
            <w:r>
              <w:rPr>
                <w:noProof/>
                <w:webHidden/>
              </w:rPr>
              <w:instrText xml:space="preserve"> PAGEREF _Toc222233464 \h </w:instrText>
            </w:r>
            <w:r>
              <w:rPr>
                <w:noProof/>
                <w:webHidden/>
              </w:rPr>
            </w:r>
            <w:r>
              <w:rPr>
                <w:noProof/>
                <w:webHidden/>
              </w:rPr>
              <w:fldChar w:fldCharType="separate"/>
            </w:r>
            <w:r>
              <w:rPr>
                <w:noProof/>
                <w:webHidden/>
              </w:rPr>
              <w:t>22</w:t>
            </w:r>
            <w:r>
              <w:rPr>
                <w:noProof/>
                <w:webHidden/>
              </w:rPr>
              <w:fldChar w:fldCharType="end"/>
            </w:r>
          </w:hyperlink>
        </w:p>
        <w:p w14:paraId="1043CE26" w14:textId="0572EDCA"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65" w:history="1">
            <w:r w:rsidRPr="001528C7">
              <w:rPr>
                <w:rStyle w:val="Hyperlink"/>
                <w:rFonts w:ascii="Arial" w:hAnsi="Arial" w:cs="Arial"/>
                <w:noProof/>
              </w:rPr>
              <w:t>6.3 Quantitative Findings</w:t>
            </w:r>
            <w:r>
              <w:rPr>
                <w:noProof/>
                <w:webHidden/>
              </w:rPr>
              <w:tab/>
            </w:r>
            <w:r>
              <w:rPr>
                <w:noProof/>
                <w:webHidden/>
              </w:rPr>
              <w:fldChar w:fldCharType="begin"/>
            </w:r>
            <w:r>
              <w:rPr>
                <w:noProof/>
                <w:webHidden/>
              </w:rPr>
              <w:instrText xml:space="preserve"> PAGEREF _Toc222233465 \h </w:instrText>
            </w:r>
            <w:r>
              <w:rPr>
                <w:noProof/>
                <w:webHidden/>
              </w:rPr>
            </w:r>
            <w:r>
              <w:rPr>
                <w:noProof/>
                <w:webHidden/>
              </w:rPr>
              <w:fldChar w:fldCharType="separate"/>
            </w:r>
            <w:r>
              <w:rPr>
                <w:noProof/>
                <w:webHidden/>
              </w:rPr>
              <w:t>23</w:t>
            </w:r>
            <w:r>
              <w:rPr>
                <w:noProof/>
                <w:webHidden/>
              </w:rPr>
              <w:fldChar w:fldCharType="end"/>
            </w:r>
          </w:hyperlink>
        </w:p>
        <w:p w14:paraId="144835D0" w14:textId="4D75DA9A"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66" w:history="1">
            <w:r w:rsidRPr="001528C7">
              <w:rPr>
                <w:rStyle w:val="Hyperlink"/>
                <w:rFonts w:ascii="Arial" w:hAnsi="Arial" w:cs="Arial"/>
                <w:noProof/>
              </w:rPr>
              <w:t>6.3.1 UI usability</w:t>
            </w:r>
            <w:r>
              <w:rPr>
                <w:noProof/>
                <w:webHidden/>
              </w:rPr>
              <w:tab/>
            </w:r>
            <w:r>
              <w:rPr>
                <w:noProof/>
                <w:webHidden/>
              </w:rPr>
              <w:fldChar w:fldCharType="begin"/>
            </w:r>
            <w:r>
              <w:rPr>
                <w:noProof/>
                <w:webHidden/>
              </w:rPr>
              <w:instrText xml:space="preserve"> PAGEREF _Toc222233466 \h </w:instrText>
            </w:r>
            <w:r>
              <w:rPr>
                <w:noProof/>
                <w:webHidden/>
              </w:rPr>
            </w:r>
            <w:r>
              <w:rPr>
                <w:noProof/>
                <w:webHidden/>
              </w:rPr>
              <w:fldChar w:fldCharType="separate"/>
            </w:r>
            <w:r>
              <w:rPr>
                <w:noProof/>
                <w:webHidden/>
              </w:rPr>
              <w:t>23</w:t>
            </w:r>
            <w:r>
              <w:rPr>
                <w:noProof/>
                <w:webHidden/>
              </w:rPr>
              <w:fldChar w:fldCharType="end"/>
            </w:r>
          </w:hyperlink>
        </w:p>
        <w:p w14:paraId="31453445" w14:textId="47B4BE9C"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67" w:history="1">
            <w:r w:rsidRPr="001528C7">
              <w:rPr>
                <w:rStyle w:val="Hyperlink"/>
                <w:rFonts w:ascii="Arial" w:hAnsi="Arial" w:cs="Arial"/>
                <w:noProof/>
              </w:rPr>
              <w:t>6.3.2 System Accuracy</w:t>
            </w:r>
            <w:r>
              <w:rPr>
                <w:noProof/>
                <w:webHidden/>
              </w:rPr>
              <w:tab/>
            </w:r>
            <w:r>
              <w:rPr>
                <w:noProof/>
                <w:webHidden/>
              </w:rPr>
              <w:fldChar w:fldCharType="begin"/>
            </w:r>
            <w:r>
              <w:rPr>
                <w:noProof/>
                <w:webHidden/>
              </w:rPr>
              <w:instrText xml:space="preserve"> PAGEREF _Toc222233467 \h </w:instrText>
            </w:r>
            <w:r>
              <w:rPr>
                <w:noProof/>
                <w:webHidden/>
              </w:rPr>
            </w:r>
            <w:r>
              <w:rPr>
                <w:noProof/>
                <w:webHidden/>
              </w:rPr>
              <w:fldChar w:fldCharType="separate"/>
            </w:r>
            <w:r>
              <w:rPr>
                <w:noProof/>
                <w:webHidden/>
              </w:rPr>
              <w:t>23</w:t>
            </w:r>
            <w:r>
              <w:rPr>
                <w:noProof/>
                <w:webHidden/>
              </w:rPr>
              <w:fldChar w:fldCharType="end"/>
            </w:r>
          </w:hyperlink>
        </w:p>
        <w:p w14:paraId="46F30E63" w14:textId="59D4F393"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68" w:history="1">
            <w:r w:rsidRPr="001528C7">
              <w:rPr>
                <w:rStyle w:val="Hyperlink"/>
                <w:rFonts w:ascii="Arial" w:hAnsi="Arial" w:cs="Arial"/>
                <w:noProof/>
              </w:rPr>
              <w:t>6.3.4 Runtime Incorporation</w:t>
            </w:r>
            <w:r>
              <w:rPr>
                <w:noProof/>
                <w:webHidden/>
              </w:rPr>
              <w:tab/>
            </w:r>
            <w:r>
              <w:rPr>
                <w:noProof/>
                <w:webHidden/>
              </w:rPr>
              <w:fldChar w:fldCharType="begin"/>
            </w:r>
            <w:r>
              <w:rPr>
                <w:noProof/>
                <w:webHidden/>
              </w:rPr>
              <w:instrText xml:space="preserve"> PAGEREF _Toc222233468 \h </w:instrText>
            </w:r>
            <w:r>
              <w:rPr>
                <w:noProof/>
                <w:webHidden/>
              </w:rPr>
            </w:r>
            <w:r>
              <w:rPr>
                <w:noProof/>
                <w:webHidden/>
              </w:rPr>
              <w:fldChar w:fldCharType="separate"/>
            </w:r>
            <w:r>
              <w:rPr>
                <w:noProof/>
                <w:webHidden/>
              </w:rPr>
              <w:t>24</w:t>
            </w:r>
            <w:r>
              <w:rPr>
                <w:noProof/>
                <w:webHidden/>
              </w:rPr>
              <w:fldChar w:fldCharType="end"/>
            </w:r>
          </w:hyperlink>
        </w:p>
        <w:p w14:paraId="757BC534" w14:textId="349E77B5"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69" w:history="1">
            <w:r w:rsidRPr="001528C7">
              <w:rPr>
                <w:rStyle w:val="Hyperlink"/>
                <w:rFonts w:ascii="Arial" w:hAnsi="Arial" w:cs="Arial"/>
                <w:noProof/>
              </w:rPr>
              <w:t>6.3.5 Time efficiency</w:t>
            </w:r>
            <w:r>
              <w:rPr>
                <w:noProof/>
                <w:webHidden/>
              </w:rPr>
              <w:tab/>
            </w:r>
            <w:r>
              <w:rPr>
                <w:noProof/>
                <w:webHidden/>
              </w:rPr>
              <w:fldChar w:fldCharType="begin"/>
            </w:r>
            <w:r>
              <w:rPr>
                <w:noProof/>
                <w:webHidden/>
              </w:rPr>
              <w:instrText xml:space="preserve"> PAGEREF _Toc222233469 \h </w:instrText>
            </w:r>
            <w:r>
              <w:rPr>
                <w:noProof/>
                <w:webHidden/>
              </w:rPr>
            </w:r>
            <w:r>
              <w:rPr>
                <w:noProof/>
                <w:webHidden/>
              </w:rPr>
              <w:fldChar w:fldCharType="separate"/>
            </w:r>
            <w:r>
              <w:rPr>
                <w:noProof/>
                <w:webHidden/>
              </w:rPr>
              <w:t>24</w:t>
            </w:r>
            <w:r>
              <w:rPr>
                <w:noProof/>
                <w:webHidden/>
              </w:rPr>
              <w:fldChar w:fldCharType="end"/>
            </w:r>
          </w:hyperlink>
        </w:p>
        <w:p w14:paraId="2849428B" w14:textId="7F193A8F"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70" w:history="1">
            <w:r w:rsidRPr="001528C7">
              <w:rPr>
                <w:rStyle w:val="Hyperlink"/>
                <w:rFonts w:ascii="Arial" w:hAnsi="Arial" w:cs="Arial"/>
                <w:noProof/>
              </w:rPr>
              <w:t>6.3.6 Tool desirability</w:t>
            </w:r>
            <w:r>
              <w:rPr>
                <w:noProof/>
                <w:webHidden/>
              </w:rPr>
              <w:tab/>
            </w:r>
            <w:r>
              <w:rPr>
                <w:noProof/>
                <w:webHidden/>
              </w:rPr>
              <w:fldChar w:fldCharType="begin"/>
            </w:r>
            <w:r>
              <w:rPr>
                <w:noProof/>
                <w:webHidden/>
              </w:rPr>
              <w:instrText xml:space="preserve"> PAGEREF _Toc222233470 \h </w:instrText>
            </w:r>
            <w:r>
              <w:rPr>
                <w:noProof/>
                <w:webHidden/>
              </w:rPr>
            </w:r>
            <w:r>
              <w:rPr>
                <w:noProof/>
                <w:webHidden/>
              </w:rPr>
              <w:fldChar w:fldCharType="separate"/>
            </w:r>
            <w:r>
              <w:rPr>
                <w:noProof/>
                <w:webHidden/>
              </w:rPr>
              <w:t>25</w:t>
            </w:r>
            <w:r>
              <w:rPr>
                <w:noProof/>
                <w:webHidden/>
              </w:rPr>
              <w:fldChar w:fldCharType="end"/>
            </w:r>
          </w:hyperlink>
        </w:p>
        <w:p w14:paraId="1D8AA2A5" w14:textId="43D9A64B"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71" w:history="1">
            <w:r w:rsidRPr="001528C7">
              <w:rPr>
                <w:rStyle w:val="Hyperlink"/>
                <w:rFonts w:ascii="Arial" w:hAnsi="Arial" w:cs="Arial"/>
                <w:noProof/>
              </w:rPr>
              <w:t>6.3.7 Artefact System Usability Scale</w:t>
            </w:r>
            <w:r>
              <w:rPr>
                <w:noProof/>
                <w:webHidden/>
              </w:rPr>
              <w:tab/>
            </w:r>
            <w:r>
              <w:rPr>
                <w:noProof/>
                <w:webHidden/>
              </w:rPr>
              <w:fldChar w:fldCharType="begin"/>
            </w:r>
            <w:r>
              <w:rPr>
                <w:noProof/>
                <w:webHidden/>
              </w:rPr>
              <w:instrText xml:space="preserve"> PAGEREF _Toc222233471 \h </w:instrText>
            </w:r>
            <w:r>
              <w:rPr>
                <w:noProof/>
                <w:webHidden/>
              </w:rPr>
            </w:r>
            <w:r>
              <w:rPr>
                <w:noProof/>
                <w:webHidden/>
              </w:rPr>
              <w:fldChar w:fldCharType="separate"/>
            </w:r>
            <w:r>
              <w:rPr>
                <w:noProof/>
                <w:webHidden/>
              </w:rPr>
              <w:t>25</w:t>
            </w:r>
            <w:r>
              <w:rPr>
                <w:noProof/>
                <w:webHidden/>
              </w:rPr>
              <w:fldChar w:fldCharType="end"/>
            </w:r>
          </w:hyperlink>
        </w:p>
        <w:p w14:paraId="6A8E46BE" w14:textId="569A63EE"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72" w:history="1">
            <w:r w:rsidRPr="001528C7">
              <w:rPr>
                <w:rStyle w:val="Hyperlink"/>
                <w:rFonts w:ascii="Arial" w:hAnsi="Arial" w:cs="Arial"/>
                <w:noProof/>
              </w:rPr>
              <w:t>6.4 Qualitative Findings</w:t>
            </w:r>
            <w:r>
              <w:rPr>
                <w:noProof/>
                <w:webHidden/>
              </w:rPr>
              <w:tab/>
            </w:r>
            <w:r>
              <w:rPr>
                <w:noProof/>
                <w:webHidden/>
              </w:rPr>
              <w:fldChar w:fldCharType="begin"/>
            </w:r>
            <w:r>
              <w:rPr>
                <w:noProof/>
                <w:webHidden/>
              </w:rPr>
              <w:instrText xml:space="preserve"> PAGEREF _Toc222233472 \h </w:instrText>
            </w:r>
            <w:r>
              <w:rPr>
                <w:noProof/>
                <w:webHidden/>
              </w:rPr>
            </w:r>
            <w:r>
              <w:rPr>
                <w:noProof/>
                <w:webHidden/>
              </w:rPr>
              <w:fldChar w:fldCharType="separate"/>
            </w:r>
            <w:r>
              <w:rPr>
                <w:noProof/>
                <w:webHidden/>
              </w:rPr>
              <w:t>27</w:t>
            </w:r>
            <w:r>
              <w:rPr>
                <w:noProof/>
                <w:webHidden/>
              </w:rPr>
              <w:fldChar w:fldCharType="end"/>
            </w:r>
          </w:hyperlink>
        </w:p>
        <w:p w14:paraId="6F3CC6B4" w14:textId="070965DD"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73" w:history="1">
            <w:r w:rsidRPr="001528C7">
              <w:rPr>
                <w:rStyle w:val="Hyperlink"/>
                <w:rFonts w:ascii="Arial" w:hAnsi="Arial" w:cs="Arial"/>
                <w:noProof/>
              </w:rPr>
              <w:t>6.4.1 Expected Features</w:t>
            </w:r>
            <w:r>
              <w:rPr>
                <w:noProof/>
                <w:webHidden/>
              </w:rPr>
              <w:tab/>
            </w:r>
            <w:r>
              <w:rPr>
                <w:noProof/>
                <w:webHidden/>
              </w:rPr>
              <w:fldChar w:fldCharType="begin"/>
            </w:r>
            <w:r>
              <w:rPr>
                <w:noProof/>
                <w:webHidden/>
              </w:rPr>
              <w:instrText xml:space="preserve"> PAGEREF _Toc222233473 \h </w:instrText>
            </w:r>
            <w:r>
              <w:rPr>
                <w:noProof/>
                <w:webHidden/>
              </w:rPr>
            </w:r>
            <w:r>
              <w:rPr>
                <w:noProof/>
                <w:webHidden/>
              </w:rPr>
              <w:fldChar w:fldCharType="separate"/>
            </w:r>
            <w:r>
              <w:rPr>
                <w:noProof/>
                <w:webHidden/>
              </w:rPr>
              <w:t>27</w:t>
            </w:r>
            <w:r>
              <w:rPr>
                <w:noProof/>
                <w:webHidden/>
              </w:rPr>
              <w:fldChar w:fldCharType="end"/>
            </w:r>
          </w:hyperlink>
        </w:p>
        <w:p w14:paraId="099FE5E0" w14:textId="18DD437B"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74" w:history="1">
            <w:r w:rsidRPr="001528C7">
              <w:rPr>
                <w:rStyle w:val="Hyperlink"/>
                <w:rFonts w:ascii="Arial" w:hAnsi="Arial" w:cs="Arial"/>
                <w:noProof/>
              </w:rPr>
              <w:t>6.4.2 Specific Difficulties</w:t>
            </w:r>
            <w:r>
              <w:rPr>
                <w:noProof/>
                <w:webHidden/>
              </w:rPr>
              <w:tab/>
            </w:r>
            <w:r>
              <w:rPr>
                <w:noProof/>
                <w:webHidden/>
              </w:rPr>
              <w:fldChar w:fldCharType="begin"/>
            </w:r>
            <w:r>
              <w:rPr>
                <w:noProof/>
                <w:webHidden/>
              </w:rPr>
              <w:instrText xml:space="preserve"> PAGEREF _Toc222233474 \h </w:instrText>
            </w:r>
            <w:r>
              <w:rPr>
                <w:noProof/>
                <w:webHidden/>
              </w:rPr>
            </w:r>
            <w:r>
              <w:rPr>
                <w:noProof/>
                <w:webHidden/>
              </w:rPr>
              <w:fldChar w:fldCharType="separate"/>
            </w:r>
            <w:r>
              <w:rPr>
                <w:noProof/>
                <w:webHidden/>
              </w:rPr>
              <w:t>27</w:t>
            </w:r>
            <w:r>
              <w:rPr>
                <w:noProof/>
                <w:webHidden/>
              </w:rPr>
              <w:fldChar w:fldCharType="end"/>
            </w:r>
          </w:hyperlink>
        </w:p>
        <w:p w14:paraId="564266DD" w14:textId="725CA307"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75" w:history="1">
            <w:r w:rsidRPr="001528C7">
              <w:rPr>
                <w:rStyle w:val="Hyperlink"/>
                <w:rFonts w:ascii="Arial" w:hAnsi="Arial" w:cs="Arial"/>
                <w:noProof/>
              </w:rPr>
              <w:t>6.4.3 Performance Issues</w:t>
            </w:r>
            <w:r>
              <w:rPr>
                <w:noProof/>
                <w:webHidden/>
              </w:rPr>
              <w:tab/>
            </w:r>
            <w:r>
              <w:rPr>
                <w:noProof/>
                <w:webHidden/>
              </w:rPr>
              <w:fldChar w:fldCharType="begin"/>
            </w:r>
            <w:r>
              <w:rPr>
                <w:noProof/>
                <w:webHidden/>
              </w:rPr>
              <w:instrText xml:space="preserve"> PAGEREF _Toc222233475 \h </w:instrText>
            </w:r>
            <w:r>
              <w:rPr>
                <w:noProof/>
                <w:webHidden/>
              </w:rPr>
            </w:r>
            <w:r>
              <w:rPr>
                <w:noProof/>
                <w:webHidden/>
              </w:rPr>
              <w:fldChar w:fldCharType="separate"/>
            </w:r>
            <w:r>
              <w:rPr>
                <w:noProof/>
                <w:webHidden/>
              </w:rPr>
              <w:t>27</w:t>
            </w:r>
            <w:r>
              <w:rPr>
                <w:noProof/>
                <w:webHidden/>
              </w:rPr>
              <w:fldChar w:fldCharType="end"/>
            </w:r>
          </w:hyperlink>
        </w:p>
        <w:p w14:paraId="4C7117BB" w14:textId="50894EDC"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76" w:history="1">
            <w:r w:rsidRPr="001528C7">
              <w:rPr>
                <w:rStyle w:val="Hyperlink"/>
                <w:rFonts w:ascii="Arial" w:hAnsi="Arial" w:cs="Arial"/>
                <w:noProof/>
              </w:rPr>
              <w:t>6.4.4 Bugs</w:t>
            </w:r>
            <w:r>
              <w:rPr>
                <w:noProof/>
                <w:webHidden/>
              </w:rPr>
              <w:tab/>
            </w:r>
            <w:r>
              <w:rPr>
                <w:noProof/>
                <w:webHidden/>
              </w:rPr>
              <w:fldChar w:fldCharType="begin"/>
            </w:r>
            <w:r>
              <w:rPr>
                <w:noProof/>
                <w:webHidden/>
              </w:rPr>
              <w:instrText xml:space="preserve"> PAGEREF _Toc222233476 \h </w:instrText>
            </w:r>
            <w:r>
              <w:rPr>
                <w:noProof/>
                <w:webHidden/>
              </w:rPr>
            </w:r>
            <w:r>
              <w:rPr>
                <w:noProof/>
                <w:webHidden/>
              </w:rPr>
              <w:fldChar w:fldCharType="separate"/>
            </w:r>
            <w:r>
              <w:rPr>
                <w:noProof/>
                <w:webHidden/>
              </w:rPr>
              <w:t>28</w:t>
            </w:r>
            <w:r>
              <w:rPr>
                <w:noProof/>
                <w:webHidden/>
              </w:rPr>
              <w:fldChar w:fldCharType="end"/>
            </w:r>
          </w:hyperlink>
        </w:p>
        <w:p w14:paraId="29A84CE8" w14:textId="12D1E5AE" w:rsidR="00EF4365" w:rsidRDefault="00EF4365">
          <w:pPr>
            <w:pStyle w:val="TOC3"/>
            <w:tabs>
              <w:tab w:val="right" w:leader="dot" w:pos="9350"/>
            </w:tabs>
            <w:rPr>
              <w:rFonts w:eastAsiaTheme="minorEastAsia"/>
              <w:noProof/>
              <w:kern w:val="2"/>
              <w:sz w:val="24"/>
              <w:szCs w:val="24"/>
              <w:lang w:eastAsia="en-GB"/>
              <w14:ligatures w14:val="standardContextual"/>
            </w:rPr>
          </w:pPr>
          <w:hyperlink w:anchor="_Toc222233477" w:history="1">
            <w:r w:rsidRPr="001528C7">
              <w:rPr>
                <w:rStyle w:val="Hyperlink"/>
                <w:rFonts w:ascii="Arial" w:hAnsi="Arial" w:cs="Arial"/>
                <w:noProof/>
              </w:rPr>
              <w:t>6.4.5 Suggestions for improvements</w:t>
            </w:r>
            <w:r>
              <w:rPr>
                <w:noProof/>
                <w:webHidden/>
              </w:rPr>
              <w:tab/>
            </w:r>
            <w:r>
              <w:rPr>
                <w:noProof/>
                <w:webHidden/>
              </w:rPr>
              <w:fldChar w:fldCharType="begin"/>
            </w:r>
            <w:r>
              <w:rPr>
                <w:noProof/>
                <w:webHidden/>
              </w:rPr>
              <w:instrText xml:space="preserve"> PAGEREF _Toc222233477 \h </w:instrText>
            </w:r>
            <w:r>
              <w:rPr>
                <w:noProof/>
                <w:webHidden/>
              </w:rPr>
            </w:r>
            <w:r>
              <w:rPr>
                <w:noProof/>
                <w:webHidden/>
              </w:rPr>
              <w:fldChar w:fldCharType="separate"/>
            </w:r>
            <w:r>
              <w:rPr>
                <w:noProof/>
                <w:webHidden/>
              </w:rPr>
              <w:t>28</w:t>
            </w:r>
            <w:r>
              <w:rPr>
                <w:noProof/>
                <w:webHidden/>
              </w:rPr>
              <w:fldChar w:fldCharType="end"/>
            </w:r>
          </w:hyperlink>
        </w:p>
        <w:p w14:paraId="389B304E" w14:textId="53E33110" w:rsidR="00EF4365" w:rsidRDefault="00EF4365">
          <w:pPr>
            <w:pStyle w:val="TOC1"/>
            <w:tabs>
              <w:tab w:val="right" w:leader="dot" w:pos="9350"/>
            </w:tabs>
            <w:rPr>
              <w:rFonts w:eastAsiaTheme="minorEastAsia"/>
              <w:noProof/>
              <w:kern w:val="2"/>
              <w:sz w:val="24"/>
              <w:szCs w:val="24"/>
              <w:lang w:eastAsia="en-GB"/>
              <w14:ligatures w14:val="standardContextual"/>
            </w:rPr>
          </w:pPr>
          <w:hyperlink w:anchor="_Toc222233478" w:history="1">
            <w:r w:rsidRPr="001528C7">
              <w:rPr>
                <w:rStyle w:val="Hyperlink"/>
                <w:rFonts w:ascii="Arial" w:hAnsi="Arial" w:cs="Arial"/>
                <w:noProof/>
              </w:rPr>
              <w:t>7.0 Discussion and Analysis</w:t>
            </w:r>
            <w:r>
              <w:rPr>
                <w:noProof/>
                <w:webHidden/>
              </w:rPr>
              <w:tab/>
            </w:r>
            <w:r>
              <w:rPr>
                <w:noProof/>
                <w:webHidden/>
              </w:rPr>
              <w:fldChar w:fldCharType="begin"/>
            </w:r>
            <w:r>
              <w:rPr>
                <w:noProof/>
                <w:webHidden/>
              </w:rPr>
              <w:instrText xml:space="preserve"> PAGEREF _Toc222233478 \h </w:instrText>
            </w:r>
            <w:r>
              <w:rPr>
                <w:noProof/>
                <w:webHidden/>
              </w:rPr>
            </w:r>
            <w:r>
              <w:rPr>
                <w:noProof/>
                <w:webHidden/>
              </w:rPr>
              <w:fldChar w:fldCharType="separate"/>
            </w:r>
            <w:r>
              <w:rPr>
                <w:noProof/>
                <w:webHidden/>
              </w:rPr>
              <w:t>29</w:t>
            </w:r>
            <w:r>
              <w:rPr>
                <w:noProof/>
                <w:webHidden/>
              </w:rPr>
              <w:fldChar w:fldCharType="end"/>
            </w:r>
          </w:hyperlink>
        </w:p>
        <w:p w14:paraId="3498F9E0" w14:textId="5B364D3A"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79" w:history="1">
            <w:r w:rsidRPr="001528C7">
              <w:rPr>
                <w:rStyle w:val="Hyperlink"/>
                <w:rFonts w:ascii="Arial" w:hAnsi="Arial" w:cs="Arial"/>
                <w:noProof/>
              </w:rPr>
              <w:t>7.1 Effectiveness</w:t>
            </w:r>
            <w:r>
              <w:rPr>
                <w:noProof/>
                <w:webHidden/>
              </w:rPr>
              <w:tab/>
            </w:r>
            <w:r>
              <w:rPr>
                <w:noProof/>
                <w:webHidden/>
              </w:rPr>
              <w:fldChar w:fldCharType="begin"/>
            </w:r>
            <w:r>
              <w:rPr>
                <w:noProof/>
                <w:webHidden/>
              </w:rPr>
              <w:instrText xml:space="preserve"> PAGEREF _Toc222233479 \h </w:instrText>
            </w:r>
            <w:r>
              <w:rPr>
                <w:noProof/>
                <w:webHidden/>
              </w:rPr>
            </w:r>
            <w:r>
              <w:rPr>
                <w:noProof/>
                <w:webHidden/>
              </w:rPr>
              <w:fldChar w:fldCharType="separate"/>
            </w:r>
            <w:r>
              <w:rPr>
                <w:noProof/>
                <w:webHidden/>
              </w:rPr>
              <w:t>29</w:t>
            </w:r>
            <w:r>
              <w:rPr>
                <w:noProof/>
                <w:webHidden/>
              </w:rPr>
              <w:fldChar w:fldCharType="end"/>
            </w:r>
          </w:hyperlink>
        </w:p>
        <w:p w14:paraId="6BB6E289" w14:textId="4C702E03"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80" w:history="1">
            <w:r w:rsidRPr="001528C7">
              <w:rPr>
                <w:rStyle w:val="Hyperlink"/>
                <w:rFonts w:ascii="Arial" w:hAnsi="Arial" w:cs="Arial"/>
                <w:noProof/>
              </w:rPr>
              <w:t>7.2 Tool Usability</w:t>
            </w:r>
            <w:r>
              <w:rPr>
                <w:noProof/>
                <w:webHidden/>
              </w:rPr>
              <w:tab/>
            </w:r>
            <w:r>
              <w:rPr>
                <w:noProof/>
                <w:webHidden/>
              </w:rPr>
              <w:fldChar w:fldCharType="begin"/>
            </w:r>
            <w:r>
              <w:rPr>
                <w:noProof/>
                <w:webHidden/>
              </w:rPr>
              <w:instrText xml:space="preserve"> PAGEREF _Toc222233480 \h </w:instrText>
            </w:r>
            <w:r>
              <w:rPr>
                <w:noProof/>
                <w:webHidden/>
              </w:rPr>
            </w:r>
            <w:r>
              <w:rPr>
                <w:noProof/>
                <w:webHidden/>
              </w:rPr>
              <w:fldChar w:fldCharType="separate"/>
            </w:r>
            <w:r>
              <w:rPr>
                <w:noProof/>
                <w:webHidden/>
              </w:rPr>
              <w:t>30</w:t>
            </w:r>
            <w:r>
              <w:rPr>
                <w:noProof/>
                <w:webHidden/>
              </w:rPr>
              <w:fldChar w:fldCharType="end"/>
            </w:r>
          </w:hyperlink>
        </w:p>
        <w:p w14:paraId="621D8BA4" w14:textId="13B2AF78" w:rsidR="00EF4365" w:rsidRDefault="00EF4365">
          <w:pPr>
            <w:pStyle w:val="TOC2"/>
            <w:tabs>
              <w:tab w:val="right" w:leader="dot" w:pos="9350"/>
            </w:tabs>
            <w:rPr>
              <w:rFonts w:eastAsiaTheme="minorEastAsia"/>
              <w:noProof/>
              <w:kern w:val="2"/>
              <w:sz w:val="24"/>
              <w:szCs w:val="24"/>
              <w:lang w:eastAsia="en-GB"/>
              <w14:ligatures w14:val="standardContextual"/>
            </w:rPr>
          </w:pPr>
          <w:hyperlink w:anchor="_Toc222233481" w:history="1">
            <w:r w:rsidRPr="001528C7">
              <w:rPr>
                <w:rStyle w:val="Hyperlink"/>
                <w:rFonts w:ascii="Arial" w:hAnsi="Arial" w:cs="Arial"/>
                <w:noProof/>
              </w:rPr>
              <w:t>7.3 Workflow Efficiency</w:t>
            </w:r>
            <w:r>
              <w:rPr>
                <w:noProof/>
                <w:webHidden/>
              </w:rPr>
              <w:tab/>
            </w:r>
            <w:r>
              <w:rPr>
                <w:noProof/>
                <w:webHidden/>
              </w:rPr>
              <w:fldChar w:fldCharType="begin"/>
            </w:r>
            <w:r>
              <w:rPr>
                <w:noProof/>
                <w:webHidden/>
              </w:rPr>
              <w:instrText xml:space="preserve"> PAGEREF _Toc222233481 \h </w:instrText>
            </w:r>
            <w:r>
              <w:rPr>
                <w:noProof/>
                <w:webHidden/>
              </w:rPr>
            </w:r>
            <w:r>
              <w:rPr>
                <w:noProof/>
                <w:webHidden/>
              </w:rPr>
              <w:fldChar w:fldCharType="separate"/>
            </w:r>
            <w:r>
              <w:rPr>
                <w:noProof/>
                <w:webHidden/>
              </w:rPr>
              <w:t>31</w:t>
            </w:r>
            <w:r>
              <w:rPr>
                <w:noProof/>
                <w:webHidden/>
              </w:rPr>
              <w:fldChar w:fldCharType="end"/>
            </w:r>
          </w:hyperlink>
        </w:p>
        <w:p w14:paraId="228305BF" w14:textId="75ECE6DF" w:rsidR="00EF4365" w:rsidRDefault="00EF4365">
          <w:pPr>
            <w:pStyle w:val="TOC1"/>
            <w:tabs>
              <w:tab w:val="right" w:leader="dot" w:pos="9350"/>
            </w:tabs>
            <w:rPr>
              <w:rFonts w:eastAsiaTheme="minorEastAsia"/>
              <w:noProof/>
              <w:kern w:val="2"/>
              <w:sz w:val="24"/>
              <w:szCs w:val="24"/>
              <w:lang w:eastAsia="en-GB"/>
              <w14:ligatures w14:val="standardContextual"/>
            </w:rPr>
          </w:pPr>
          <w:hyperlink w:anchor="_Toc222233482" w:history="1">
            <w:r w:rsidRPr="001528C7">
              <w:rPr>
                <w:rStyle w:val="Hyperlink"/>
                <w:rFonts w:ascii="Arial" w:hAnsi="Arial" w:cs="Arial"/>
                <w:noProof/>
              </w:rPr>
              <w:t>8.0 Conclusion</w:t>
            </w:r>
            <w:r>
              <w:rPr>
                <w:noProof/>
                <w:webHidden/>
              </w:rPr>
              <w:tab/>
            </w:r>
            <w:r>
              <w:rPr>
                <w:noProof/>
                <w:webHidden/>
              </w:rPr>
              <w:fldChar w:fldCharType="begin"/>
            </w:r>
            <w:r>
              <w:rPr>
                <w:noProof/>
                <w:webHidden/>
              </w:rPr>
              <w:instrText xml:space="preserve"> PAGEREF _Toc222233482 \h </w:instrText>
            </w:r>
            <w:r>
              <w:rPr>
                <w:noProof/>
                <w:webHidden/>
              </w:rPr>
            </w:r>
            <w:r>
              <w:rPr>
                <w:noProof/>
                <w:webHidden/>
              </w:rPr>
              <w:fldChar w:fldCharType="separate"/>
            </w:r>
            <w:r>
              <w:rPr>
                <w:noProof/>
                <w:webHidden/>
              </w:rPr>
              <w:t>32</w:t>
            </w:r>
            <w:r>
              <w:rPr>
                <w:noProof/>
                <w:webHidden/>
              </w:rPr>
              <w:fldChar w:fldCharType="end"/>
            </w:r>
          </w:hyperlink>
        </w:p>
        <w:p w14:paraId="17802AD5" w14:textId="76B39883" w:rsidR="00EF4365" w:rsidRDefault="00EF4365">
          <w:pPr>
            <w:pStyle w:val="TOC1"/>
            <w:tabs>
              <w:tab w:val="right" w:leader="dot" w:pos="9350"/>
            </w:tabs>
            <w:rPr>
              <w:rFonts w:eastAsiaTheme="minorEastAsia"/>
              <w:noProof/>
              <w:kern w:val="2"/>
              <w:sz w:val="24"/>
              <w:szCs w:val="24"/>
              <w:lang w:eastAsia="en-GB"/>
              <w14:ligatures w14:val="standardContextual"/>
            </w:rPr>
          </w:pPr>
          <w:hyperlink w:anchor="_Toc222233483" w:history="1">
            <w:r w:rsidRPr="001528C7">
              <w:rPr>
                <w:rStyle w:val="Hyperlink"/>
                <w:rFonts w:ascii="Arial" w:hAnsi="Arial" w:cs="Arial"/>
                <w:noProof/>
              </w:rPr>
              <w:t>9.0 Recommendations</w:t>
            </w:r>
            <w:r>
              <w:rPr>
                <w:noProof/>
                <w:webHidden/>
              </w:rPr>
              <w:tab/>
            </w:r>
            <w:r>
              <w:rPr>
                <w:noProof/>
                <w:webHidden/>
              </w:rPr>
              <w:fldChar w:fldCharType="begin"/>
            </w:r>
            <w:r>
              <w:rPr>
                <w:noProof/>
                <w:webHidden/>
              </w:rPr>
              <w:instrText xml:space="preserve"> PAGEREF _Toc222233483 \h </w:instrText>
            </w:r>
            <w:r>
              <w:rPr>
                <w:noProof/>
                <w:webHidden/>
              </w:rPr>
            </w:r>
            <w:r>
              <w:rPr>
                <w:noProof/>
                <w:webHidden/>
              </w:rPr>
              <w:fldChar w:fldCharType="separate"/>
            </w:r>
            <w:r>
              <w:rPr>
                <w:noProof/>
                <w:webHidden/>
              </w:rPr>
              <w:t>34</w:t>
            </w:r>
            <w:r>
              <w:rPr>
                <w:noProof/>
                <w:webHidden/>
              </w:rPr>
              <w:fldChar w:fldCharType="end"/>
            </w:r>
          </w:hyperlink>
        </w:p>
        <w:p w14:paraId="2AF7FAEE" w14:textId="00FDA8DF" w:rsidR="00EF4365" w:rsidRDefault="00EF4365">
          <w:pPr>
            <w:pStyle w:val="TOC1"/>
            <w:tabs>
              <w:tab w:val="right" w:leader="dot" w:pos="9350"/>
            </w:tabs>
            <w:rPr>
              <w:rFonts w:eastAsiaTheme="minorEastAsia"/>
              <w:noProof/>
              <w:kern w:val="2"/>
              <w:sz w:val="24"/>
              <w:szCs w:val="24"/>
              <w:lang w:eastAsia="en-GB"/>
              <w14:ligatures w14:val="standardContextual"/>
            </w:rPr>
          </w:pPr>
          <w:hyperlink w:anchor="_Toc222233484" w:history="1">
            <w:r w:rsidRPr="001528C7">
              <w:rPr>
                <w:rStyle w:val="Hyperlink"/>
                <w:rFonts w:ascii="Arial" w:hAnsi="Arial" w:cs="Arial"/>
                <w:noProof/>
              </w:rPr>
              <w:t>10.0 References</w:t>
            </w:r>
            <w:r>
              <w:rPr>
                <w:noProof/>
                <w:webHidden/>
              </w:rPr>
              <w:tab/>
            </w:r>
            <w:r>
              <w:rPr>
                <w:noProof/>
                <w:webHidden/>
              </w:rPr>
              <w:fldChar w:fldCharType="begin"/>
            </w:r>
            <w:r>
              <w:rPr>
                <w:noProof/>
                <w:webHidden/>
              </w:rPr>
              <w:instrText xml:space="preserve"> PAGEREF _Toc222233484 \h </w:instrText>
            </w:r>
            <w:r>
              <w:rPr>
                <w:noProof/>
                <w:webHidden/>
              </w:rPr>
            </w:r>
            <w:r>
              <w:rPr>
                <w:noProof/>
                <w:webHidden/>
              </w:rPr>
              <w:fldChar w:fldCharType="separate"/>
            </w:r>
            <w:r>
              <w:rPr>
                <w:noProof/>
                <w:webHidden/>
              </w:rPr>
              <w:t>35</w:t>
            </w:r>
            <w:r>
              <w:rPr>
                <w:noProof/>
                <w:webHidden/>
              </w:rPr>
              <w:fldChar w:fldCharType="end"/>
            </w:r>
          </w:hyperlink>
        </w:p>
        <w:p w14:paraId="43AB8CEF" w14:textId="0662563B" w:rsidR="006569A2" w:rsidRDefault="0069742B" w:rsidP="006569A2">
          <w:pPr>
            <w:pStyle w:val="TOC2"/>
            <w:tabs>
              <w:tab w:val="right" w:leader="dot" w:pos="9015"/>
            </w:tabs>
            <w:rPr>
              <w:rFonts w:ascii="Arial" w:eastAsiaTheme="minorEastAsia" w:hAnsi="Arial" w:cs="Arial"/>
            </w:rPr>
          </w:pPr>
          <w:r w:rsidRPr="00FB5800">
            <w:rPr>
              <w:rFonts w:ascii="Arial" w:hAnsi="Arial" w:cs="Arial"/>
            </w:rPr>
            <w:fldChar w:fldCharType="end"/>
          </w:r>
        </w:p>
      </w:sdtContent>
    </w:sdt>
    <w:p w14:paraId="6DAB68D0" w14:textId="77777777" w:rsidR="00463C6B" w:rsidRDefault="00463C6B">
      <w:pPr>
        <w:pStyle w:val="TableofFigures"/>
        <w:tabs>
          <w:tab w:val="right" w:leader="dot" w:pos="9350"/>
        </w:tabs>
        <w:rPr>
          <w:rFonts w:cs="Arial"/>
        </w:rPr>
      </w:pPr>
    </w:p>
    <w:p w14:paraId="470302D0" w14:textId="208D1E31" w:rsidR="00463C6B" w:rsidRPr="006B44A5" w:rsidRDefault="006B44A5" w:rsidP="006B44A5">
      <w:pPr>
        <w:pStyle w:val="Heading1"/>
        <w:rPr>
          <w:rFonts w:ascii="Arial" w:hAnsi="Arial" w:cs="Arial"/>
        </w:rPr>
      </w:pPr>
      <w:bookmarkStart w:id="0" w:name="_Toc222233437"/>
      <w:r w:rsidRPr="006B44A5">
        <w:rPr>
          <w:rFonts w:ascii="Arial" w:hAnsi="Arial" w:cs="Arial"/>
        </w:rPr>
        <w:t>Figures and Ta</w:t>
      </w:r>
      <w:r>
        <w:rPr>
          <w:rFonts w:ascii="Arial" w:hAnsi="Arial" w:cs="Arial"/>
        </w:rPr>
        <w:t>b</w:t>
      </w:r>
      <w:r w:rsidRPr="006B44A5">
        <w:rPr>
          <w:rFonts w:ascii="Arial" w:hAnsi="Arial" w:cs="Arial"/>
        </w:rPr>
        <w:t>les</w:t>
      </w:r>
      <w:bookmarkEnd w:id="0"/>
    </w:p>
    <w:p w14:paraId="5C8E05A6" w14:textId="6973AA43" w:rsidR="006B44A5" w:rsidRDefault="00463C6B">
      <w:pPr>
        <w:pStyle w:val="TableofFigures"/>
        <w:tabs>
          <w:tab w:val="right" w:leader="dot" w:pos="9350"/>
        </w:tabs>
        <w:rPr>
          <w:rFonts w:asciiTheme="minorHAnsi" w:eastAsiaTheme="minorEastAsia" w:hAnsiTheme="minorHAnsi"/>
          <w:noProof/>
          <w:kern w:val="2"/>
          <w:sz w:val="24"/>
          <w:szCs w:val="24"/>
          <w:lang w:eastAsia="en-GB"/>
          <w14:ligatures w14:val="standardContextual"/>
        </w:rPr>
      </w:pPr>
      <w:r>
        <w:rPr>
          <w:rFonts w:cs="Arial"/>
        </w:rPr>
        <w:fldChar w:fldCharType="begin"/>
      </w:r>
      <w:r>
        <w:rPr>
          <w:rFonts w:cs="Arial"/>
        </w:rPr>
        <w:instrText xml:space="preserve"> TOC \t "Figures and Tables" \c "Figure" </w:instrText>
      </w:r>
      <w:r>
        <w:rPr>
          <w:rFonts w:cs="Arial"/>
        </w:rPr>
        <w:fldChar w:fldCharType="separate"/>
      </w:r>
      <w:r w:rsidR="006B44A5">
        <w:rPr>
          <w:noProof/>
        </w:rPr>
        <w:t>Figure 1a: Demonstration of keyboard shortcuts</w:t>
      </w:r>
      <w:r w:rsidR="006B44A5">
        <w:rPr>
          <w:noProof/>
        </w:rPr>
        <w:tab/>
      </w:r>
      <w:r w:rsidR="006B44A5">
        <w:rPr>
          <w:noProof/>
        </w:rPr>
        <w:fldChar w:fldCharType="begin"/>
      </w:r>
      <w:r w:rsidR="006B44A5">
        <w:rPr>
          <w:noProof/>
        </w:rPr>
        <w:instrText xml:space="preserve"> PAGEREF _Toc222233341 \h </w:instrText>
      </w:r>
      <w:r w:rsidR="006B44A5">
        <w:rPr>
          <w:noProof/>
        </w:rPr>
      </w:r>
      <w:r w:rsidR="006B44A5">
        <w:rPr>
          <w:noProof/>
        </w:rPr>
        <w:fldChar w:fldCharType="separate"/>
      </w:r>
      <w:r w:rsidR="006B44A5">
        <w:rPr>
          <w:noProof/>
        </w:rPr>
        <w:t>8</w:t>
      </w:r>
      <w:r w:rsidR="006B44A5">
        <w:rPr>
          <w:noProof/>
        </w:rPr>
        <w:fldChar w:fldCharType="end"/>
      </w:r>
    </w:p>
    <w:p w14:paraId="4F7B98A1" w14:textId="645761C7" w:rsidR="006B44A5" w:rsidRDefault="006B44A5">
      <w:pPr>
        <w:pStyle w:val="TableofFigures"/>
        <w:tabs>
          <w:tab w:val="right" w:leader="dot" w:pos="9350"/>
        </w:tabs>
        <w:rPr>
          <w:rFonts w:asciiTheme="minorHAnsi" w:eastAsiaTheme="minorEastAsia" w:hAnsiTheme="minorHAnsi"/>
          <w:noProof/>
          <w:kern w:val="2"/>
          <w:sz w:val="24"/>
          <w:szCs w:val="24"/>
          <w:lang w:eastAsia="en-GB"/>
          <w14:ligatures w14:val="standardContextual"/>
        </w:rPr>
      </w:pPr>
      <w:r>
        <w:rPr>
          <w:noProof/>
        </w:rPr>
        <w:t>Figure 1b: Demonstration of automatic formatting</w:t>
      </w:r>
      <w:r>
        <w:rPr>
          <w:noProof/>
        </w:rPr>
        <w:tab/>
      </w:r>
      <w:r>
        <w:rPr>
          <w:noProof/>
        </w:rPr>
        <w:fldChar w:fldCharType="begin"/>
      </w:r>
      <w:r>
        <w:rPr>
          <w:noProof/>
        </w:rPr>
        <w:instrText xml:space="preserve"> PAGEREF _Toc222233342 \h </w:instrText>
      </w:r>
      <w:r>
        <w:rPr>
          <w:noProof/>
        </w:rPr>
      </w:r>
      <w:r>
        <w:rPr>
          <w:noProof/>
        </w:rPr>
        <w:fldChar w:fldCharType="separate"/>
      </w:r>
      <w:r>
        <w:rPr>
          <w:noProof/>
        </w:rPr>
        <w:t>9</w:t>
      </w:r>
      <w:r>
        <w:rPr>
          <w:noProof/>
        </w:rPr>
        <w:fldChar w:fldCharType="end"/>
      </w:r>
    </w:p>
    <w:p w14:paraId="539B44D5" w14:textId="7D26C2EB" w:rsidR="006B44A5" w:rsidRDefault="006B44A5">
      <w:pPr>
        <w:pStyle w:val="TableofFigures"/>
        <w:tabs>
          <w:tab w:val="right" w:leader="dot" w:pos="9350"/>
        </w:tabs>
        <w:rPr>
          <w:rFonts w:asciiTheme="minorHAnsi" w:eastAsiaTheme="minorEastAsia" w:hAnsiTheme="minorHAnsi"/>
          <w:noProof/>
          <w:kern w:val="2"/>
          <w:sz w:val="24"/>
          <w:szCs w:val="24"/>
          <w:lang w:eastAsia="en-GB"/>
          <w14:ligatures w14:val="standardContextual"/>
        </w:rPr>
      </w:pPr>
      <w:r>
        <w:rPr>
          <w:noProof/>
        </w:rPr>
        <w:t>Figure 2: The user experience pyramid</w:t>
      </w:r>
      <w:r>
        <w:rPr>
          <w:noProof/>
        </w:rPr>
        <w:tab/>
      </w:r>
      <w:r>
        <w:rPr>
          <w:noProof/>
        </w:rPr>
        <w:fldChar w:fldCharType="begin"/>
      </w:r>
      <w:r>
        <w:rPr>
          <w:noProof/>
        </w:rPr>
        <w:instrText xml:space="preserve"> PAGEREF _Toc222233343 \h </w:instrText>
      </w:r>
      <w:r>
        <w:rPr>
          <w:noProof/>
        </w:rPr>
      </w:r>
      <w:r>
        <w:rPr>
          <w:noProof/>
        </w:rPr>
        <w:fldChar w:fldCharType="separate"/>
      </w:r>
      <w:r>
        <w:rPr>
          <w:noProof/>
        </w:rPr>
        <w:t>10</w:t>
      </w:r>
      <w:r>
        <w:rPr>
          <w:noProof/>
        </w:rPr>
        <w:fldChar w:fldCharType="end"/>
      </w:r>
    </w:p>
    <w:p w14:paraId="06AC923F" w14:textId="44872E8F" w:rsidR="006B44A5" w:rsidRDefault="006B44A5">
      <w:pPr>
        <w:pStyle w:val="TableofFigures"/>
        <w:tabs>
          <w:tab w:val="right" w:leader="dot" w:pos="9350"/>
        </w:tabs>
        <w:rPr>
          <w:rFonts w:asciiTheme="minorHAnsi" w:eastAsiaTheme="minorEastAsia" w:hAnsiTheme="minorHAnsi"/>
          <w:noProof/>
          <w:kern w:val="2"/>
          <w:sz w:val="24"/>
          <w:szCs w:val="24"/>
          <w:lang w:eastAsia="en-GB"/>
          <w14:ligatures w14:val="standardContextual"/>
        </w:rPr>
      </w:pPr>
      <w:r>
        <w:rPr>
          <w:noProof/>
        </w:rPr>
        <w:t>Figure 3: User experiences that are neither usable (left) nor useful (right).</w:t>
      </w:r>
      <w:r>
        <w:rPr>
          <w:noProof/>
        </w:rPr>
        <w:tab/>
      </w:r>
      <w:r>
        <w:rPr>
          <w:noProof/>
        </w:rPr>
        <w:fldChar w:fldCharType="begin"/>
      </w:r>
      <w:r>
        <w:rPr>
          <w:noProof/>
        </w:rPr>
        <w:instrText xml:space="preserve"> PAGEREF _Toc222233344 \h </w:instrText>
      </w:r>
      <w:r>
        <w:rPr>
          <w:noProof/>
        </w:rPr>
      </w:r>
      <w:r>
        <w:rPr>
          <w:noProof/>
        </w:rPr>
        <w:fldChar w:fldCharType="separate"/>
      </w:r>
      <w:r>
        <w:rPr>
          <w:noProof/>
        </w:rPr>
        <w:t>11</w:t>
      </w:r>
      <w:r>
        <w:rPr>
          <w:noProof/>
        </w:rPr>
        <w:fldChar w:fldCharType="end"/>
      </w:r>
    </w:p>
    <w:p w14:paraId="25733FD3" w14:textId="787EB45B" w:rsidR="006B44A5" w:rsidRDefault="006B44A5">
      <w:pPr>
        <w:pStyle w:val="TableofFigures"/>
        <w:tabs>
          <w:tab w:val="right" w:leader="dot" w:pos="9350"/>
        </w:tabs>
        <w:rPr>
          <w:rFonts w:asciiTheme="minorHAnsi" w:eastAsiaTheme="minorEastAsia" w:hAnsiTheme="minorHAnsi"/>
          <w:noProof/>
          <w:kern w:val="2"/>
          <w:sz w:val="24"/>
          <w:szCs w:val="24"/>
          <w:lang w:eastAsia="en-GB"/>
          <w14:ligatures w14:val="standardContextual"/>
        </w:rPr>
      </w:pPr>
      <w:r>
        <w:rPr>
          <w:noProof/>
        </w:rPr>
        <w:t>Figure 5: User experience levels.</w:t>
      </w:r>
      <w:r>
        <w:rPr>
          <w:noProof/>
        </w:rPr>
        <w:tab/>
      </w:r>
      <w:r>
        <w:rPr>
          <w:noProof/>
        </w:rPr>
        <w:fldChar w:fldCharType="begin"/>
      </w:r>
      <w:r>
        <w:rPr>
          <w:noProof/>
        </w:rPr>
        <w:instrText xml:space="preserve"> PAGEREF _Toc222233345 \h </w:instrText>
      </w:r>
      <w:r>
        <w:rPr>
          <w:noProof/>
        </w:rPr>
      </w:r>
      <w:r>
        <w:rPr>
          <w:noProof/>
        </w:rPr>
        <w:fldChar w:fldCharType="separate"/>
      </w:r>
      <w:r>
        <w:rPr>
          <w:noProof/>
        </w:rPr>
        <w:t>22</w:t>
      </w:r>
      <w:r>
        <w:rPr>
          <w:noProof/>
        </w:rPr>
        <w:fldChar w:fldCharType="end"/>
      </w:r>
    </w:p>
    <w:p w14:paraId="51643953" w14:textId="597DD0B6" w:rsidR="006B44A5" w:rsidRDefault="006B44A5">
      <w:pPr>
        <w:pStyle w:val="TableofFigures"/>
        <w:tabs>
          <w:tab w:val="right" w:leader="dot" w:pos="9350"/>
        </w:tabs>
        <w:rPr>
          <w:rFonts w:asciiTheme="minorHAnsi" w:eastAsiaTheme="minorEastAsia" w:hAnsiTheme="minorHAnsi"/>
          <w:noProof/>
          <w:kern w:val="2"/>
          <w:sz w:val="24"/>
          <w:szCs w:val="24"/>
          <w:lang w:eastAsia="en-GB"/>
          <w14:ligatures w14:val="standardContextual"/>
        </w:rPr>
      </w:pPr>
      <w:r>
        <w:rPr>
          <w:noProof/>
        </w:rPr>
        <w:t>Figure 6: Skill tree familiarity.</w:t>
      </w:r>
      <w:r>
        <w:rPr>
          <w:noProof/>
        </w:rPr>
        <w:tab/>
      </w:r>
      <w:r>
        <w:rPr>
          <w:noProof/>
        </w:rPr>
        <w:fldChar w:fldCharType="begin"/>
      </w:r>
      <w:r>
        <w:rPr>
          <w:noProof/>
        </w:rPr>
        <w:instrText xml:space="preserve"> PAGEREF _Toc222233346 \h </w:instrText>
      </w:r>
      <w:r>
        <w:rPr>
          <w:noProof/>
        </w:rPr>
      </w:r>
      <w:r>
        <w:rPr>
          <w:noProof/>
        </w:rPr>
        <w:fldChar w:fldCharType="separate"/>
      </w:r>
      <w:r>
        <w:rPr>
          <w:noProof/>
        </w:rPr>
        <w:t>22</w:t>
      </w:r>
      <w:r>
        <w:rPr>
          <w:noProof/>
        </w:rPr>
        <w:fldChar w:fldCharType="end"/>
      </w:r>
    </w:p>
    <w:p w14:paraId="0CF7FD6C" w14:textId="43F938B4" w:rsidR="006B44A5" w:rsidRDefault="006B44A5">
      <w:pPr>
        <w:pStyle w:val="TableofFigures"/>
        <w:tabs>
          <w:tab w:val="right" w:leader="dot" w:pos="9350"/>
        </w:tabs>
        <w:rPr>
          <w:rFonts w:asciiTheme="minorHAnsi" w:eastAsiaTheme="minorEastAsia" w:hAnsiTheme="minorHAnsi"/>
          <w:noProof/>
          <w:kern w:val="2"/>
          <w:sz w:val="24"/>
          <w:szCs w:val="24"/>
          <w:lang w:eastAsia="en-GB"/>
          <w14:ligatures w14:val="standardContextual"/>
        </w:rPr>
      </w:pPr>
      <w:r>
        <w:rPr>
          <w:noProof/>
        </w:rPr>
        <w:t>Figure 7: UI layout ease of use.</w:t>
      </w:r>
      <w:r>
        <w:rPr>
          <w:noProof/>
        </w:rPr>
        <w:tab/>
      </w:r>
      <w:r>
        <w:rPr>
          <w:noProof/>
        </w:rPr>
        <w:fldChar w:fldCharType="begin"/>
      </w:r>
      <w:r>
        <w:rPr>
          <w:noProof/>
        </w:rPr>
        <w:instrText xml:space="preserve"> PAGEREF _Toc222233347 \h </w:instrText>
      </w:r>
      <w:r>
        <w:rPr>
          <w:noProof/>
        </w:rPr>
      </w:r>
      <w:r>
        <w:rPr>
          <w:noProof/>
        </w:rPr>
        <w:fldChar w:fldCharType="separate"/>
      </w:r>
      <w:r>
        <w:rPr>
          <w:noProof/>
        </w:rPr>
        <w:t>23</w:t>
      </w:r>
      <w:r>
        <w:rPr>
          <w:noProof/>
        </w:rPr>
        <w:fldChar w:fldCharType="end"/>
      </w:r>
    </w:p>
    <w:p w14:paraId="20C1CAAA" w14:textId="041E480E" w:rsidR="006B44A5" w:rsidRDefault="006B44A5">
      <w:pPr>
        <w:pStyle w:val="TableofFigures"/>
        <w:tabs>
          <w:tab w:val="right" w:leader="dot" w:pos="9350"/>
        </w:tabs>
        <w:rPr>
          <w:rFonts w:asciiTheme="minorHAnsi" w:eastAsiaTheme="minorEastAsia" w:hAnsiTheme="minorHAnsi"/>
          <w:noProof/>
          <w:kern w:val="2"/>
          <w:sz w:val="24"/>
          <w:szCs w:val="24"/>
          <w:lang w:eastAsia="en-GB"/>
          <w14:ligatures w14:val="standardContextual"/>
        </w:rPr>
      </w:pPr>
      <w:r>
        <w:rPr>
          <w:noProof/>
        </w:rPr>
        <w:t>Figure 8: Skill tree accuracy.</w:t>
      </w:r>
      <w:r>
        <w:rPr>
          <w:noProof/>
        </w:rPr>
        <w:tab/>
      </w:r>
      <w:r>
        <w:rPr>
          <w:noProof/>
        </w:rPr>
        <w:fldChar w:fldCharType="begin"/>
      </w:r>
      <w:r>
        <w:rPr>
          <w:noProof/>
        </w:rPr>
        <w:instrText xml:space="preserve"> PAGEREF _Toc222233348 \h </w:instrText>
      </w:r>
      <w:r>
        <w:rPr>
          <w:noProof/>
        </w:rPr>
      </w:r>
      <w:r>
        <w:rPr>
          <w:noProof/>
        </w:rPr>
        <w:fldChar w:fldCharType="separate"/>
      </w:r>
      <w:r>
        <w:rPr>
          <w:noProof/>
        </w:rPr>
        <w:t>23</w:t>
      </w:r>
      <w:r>
        <w:rPr>
          <w:noProof/>
        </w:rPr>
        <w:fldChar w:fldCharType="end"/>
      </w:r>
    </w:p>
    <w:p w14:paraId="45889899" w14:textId="6DF8C9AB" w:rsidR="006B44A5" w:rsidRDefault="006B44A5">
      <w:pPr>
        <w:pStyle w:val="TableofFigures"/>
        <w:tabs>
          <w:tab w:val="right" w:leader="dot" w:pos="9350"/>
        </w:tabs>
        <w:rPr>
          <w:rFonts w:asciiTheme="minorHAnsi" w:eastAsiaTheme="minorEastAsia" w:hAnsiTheme="minorHAnsi"/>
          <w:noProof/>
          <w:kern w:val="2"/>
          <w:sz w:val="24"/>
          <w:szCs w:val="24"/>
          <w:lang w:eastAsia="en-GB"/>
          <w14:ligatures w14:val="standardContextual"/>
        </w:rPr>
      </w:pPr>
      <w:r>
        <w:rPr>
          <w:noProof/>
        </w:rPr>
        <w:t>Figure 9: Incorporation into gameplay.</w:t>
      </w:r>
      <w:r>
        <w:rPr>
          <w:noProof/>
        </w:rPr>
        <w:tab/>
      </w:r>
      <w:r>
        <w:rPr>
          <w:noProof/>
        </w:rPr>
        <w:fldChar w:fldCharType="begin"/>
      </w:r>
      <w:r>
        <w:rPr>
          <w:noProof/>
        </w:rPr>
        <w:instrText xml:space="preserve"> PAGEREF _Toc222233349 \h </w:instrText>
      </w:r>
      <w:r>
        <w:rPr>
          <w:noProof/>
        </w:rPr>
      </w:r>
      <w:r>
        <w:rPr>
          <w:noProof/>
        </w:rPr>
        <w:fldChar w:fldCharType="separate"/>
      </w:r>
      <w:r>
        <w:rPr>
          <w:noProof/>
        </w:rPr>
        <w:t>24</w:t>
      </w:r>
      <w:r>
        <w:rPr>
          <w:noProof/>
        </w:rPr>
        <w:fldChar w:fldCharType="end"/>
      </w:r>
    </w:p>
    <w:p w14:paraId="2453124E" w14:textId="2B9FC0BD" w:rsidR="006B44A5" w:rsidRDefault="006B44A5">
      <w:pPr>
        <w:pStyle w:val="TableofFigures"/>
        <w:tabs>
          <w:tab w:val="right" w:leader="dot" w:pos="9350"/>
        </w:tabs>
        <w:rPr>
          <w:rFonts w:asciiTheme="minorHAnsi" w:eastAsiaTheme="minorEastAsia" w:hAnsiTheme="minorHAnsi"/>
          <w:noProof/>
          <w:kern w:val="2"/>
          <w:sz w:val="24"/>
          <w:szCs w:val="24"/>
          <w:lang w:eastAsia="en-GB"/>
          <w14:ligatures w14:val="standardContextual"/>
        </w:rPr>
      </w:pPr>
      <w:r>
        <w:rPr>
          <w:noProof/>
        </w:rPr>
        <w:t>Figure10: Perceived tool speed.</w:t>
      </w:r>
      <w:r>
        <w:rPr>
          <w:noProof/>
        </w:rPr>
        <w:tab/>
      </w:r>
      <w:r>
        <w:rPr>
          <w:noProof/>
        </w:rPr>
        <w:fldChar w:fldCharType="begin"/>
      </w:r>
      <w:r>
        <w:rPr>
          <w:noProof/>
        </w:rPr>
        <w:instrText xml:space="preserve"> PAGEREF _Toc222233350 \h </w:instrText>
      </w:r>
      <w:r>
        <w:rPr>
          <w:noProof/>
        </w:rPr>
      </w:r>
      <w:r>
        <w:rPr>
          <w:noProof/>
        </w:rPr>
        <w:fldChar w:fldCharType="separate"/>
      </w:r>
      <w:r>
        <w:rPr>
          <w:noProof/>
        </w:rPr>
        <w:t>24</w:t>
      </w:r>
      <w:r>
        <w:rPr>
          <w:noProof/>
        </w:rPr>
        <w:fldChar w:fldCharType="end"/>
      </w:r>
    </w:p>
    <w:p w14:paraId="21F20351" w14:textId="01C2F61D" w:rsidR="006B44A5" w:rsidRDefault="006B44A5">
      <w:pPr>
        <w:pStyle w:val="TableofFigures"/>
        <w:tabs>
          <w:tab w:val="right" w:leader="dot" w:pos="9350"/>
        </w:tabs>
        <w:rPr>
          <w:rFonts w:asciiTheme="minorHAnsi" w:eastAsiaTheme="minorEastAsia" w:hAnsiTheme="minorHAnsi"/>
          <w:noProof/>
          <w:kern w:val="2"/>
          <w:sz w:val="24"/>
          <w:szCs w:val="24"/>
          <w:lang w:eastAsia="en-GB"/>
          <w14:ligatures w14:val="standardContextual"/>
        </w:rPr>
      </w:pPr>
      <w:r>
        <w:rPr>
          <w:noProof/>
        </w:rPr>
        <w:t>Figure 11: Tool desirability.</w:t>
      </w:r>
      <w:r>
        <w:rPr>
          <w:noProof/>
        </w:rPr>
        <w:tab/>
      </w:r>
      <w:r>
        <w:rPr>
          <w:noProof/>
        </w:rPr>
        <w:fldChar w:fldCharType="begin"/>
      </w:r>
      <w:r>
        <w:rPr>
          <w:noProof/>
        </w:rPr>
        <w:instrText xml:space="preserve"> PAGEREF _Toc222233351 \h </w:instrText>
      </w:r>
      <w:r>
        <w:rPr>
          <w:noProof/>
        </w:rPr>
      </w:r>
      <w:r>
        <w:rPr>
          <w:noProof/>
        </w:rPr>
        <w:fldChar w:fldCharType="separate"/>
      </w:r>
      <w:r>
        <w:rPr>
          <w:noProof/>
        </w:rPr>
        <w:t>25</w:t>
      </w:r>
      <w:r>
        <w:rPr>
          <w:noProof/>
        </w:rPr>
        <w:fldChar w:fldCharType="end"/>
      </w:r>
    </w:p>
    <w:p w14:paraId="5C76111E" w14:textId="545E7F43" w:rsidR="006B44A5" w:rsidRDefault="006B44A5">
      <w:pPr>
        <w:pStyle w:val="TableofFigures"/>
        <w:tabs>
          <w:tab w:val="right" w:leader="dot" w:pos="9350"/>
        </w:tabs>
        <w:rPr>
          <w:rFonts w:asciiTheme="minorHAnsi" w:eastAsiaTheme="minorEastAsia" w:hAnsiTheme="minorHAnsi"/>
          <w:noProof/>
          <w:kern w:val="2"/>
          <w:sz w:val="24"/>
          <w:szCs w:val="24"/>
          <w:lang w:eastAsia="en-GB"/>
          <w14:ligatures w14:val="standardContextual"/>
        </w:rPr>
      </w:pPr>
      <w:r>
        <w:rPr>
          <w:noProof/>
        </w:rPr>
        <w:t>Table 1: System Usability Scale results</w:t>
      </w:r>
      <w:r>
        <w:rPr>
          <w:noProof/>
        </w:rPr>
        <w:tab/>
      </w:r>
      <w:r>
        <w:rPr>
          <w:noProof/>
        </w:rPr>
        <w:fldChar w:fldCharType="begin"/>
      </w:r>
      <w:r>
        <w:rPr>
          <w:noProof/>
        </w:rPr>
        <w:instrText xml:space="preserve"> PAGEREF _Toc222233352 \h </w:instrText>
      </w:r>
      <w:r>
        <w:rPr>
          <w:noProof/>
        </w:rPr>
      </w:r>
      <w:r>
        <w:rPr>
          <w:noProof/>
        </w:rPr>
        <w:fldChar w:fldCharType="separate"/>
      </w:r>
      <w:r>
        <w:rPr>
          <w:noProof/>
        </w:rPr>
        <w:t>25</w:t>
      </w:r>
      <w:r>
        <w:rPr>
          <w:noProof/>
        </w:rPr>
        <w:fldChar w:fldCharType="end"/>
      </w:r>
    </w:p>
    <w:p w14:paraId="387B8BCF" w14:textId="1D3F49B8" w:rsidR="006B44A5" w:rsidRDefault="006B44A5">
      <w:pPr>
        <w:pStyle w:val="TableofFigures"/>
        <w:tabs>
          <w:tab w:val="right" w:leader="dot" w:pos="9350"/>
        </w:tabs>
        <w:rPr>
          <w:rFonts w:asciiTheme="minorHAnsi" w:eastAsiaTheme="minorEastAsia" w:hAnsiTheme="minorHAnsi"/>
          <w:noProof/>
          <w:kern w:val="2"/>
          <w:sz w:val="24"/>
          <w:szCs w:val="24"/>
          <w:lang w:eastAsia="en-GB"/>
          <w14:ligatures w14:val="standardContextual"/>
        </w:rPr>
      </w:pPr>
      <w:r>
        <w:rPr>
          <w:noProof/>
        </w:rPr>
        <w:t>Table 2: Curved grading scale for the SUS &amp; Figure 12: Sauro-Lewis grading curve.</w:t>
      </w:r>
      <w:r>
        <w:rPr>
          <w:noProof/>
        </w:rPr>
        <w:tab/>
      </w:r>
      <w:r>
        <w:rPr>
          <w:noProof/>
        </w:rPr>
        <w:fldChar w:fldCharType="begin"/>
      </w:r>
      <w:r>
        <w:rPr>
          <w:noProof/>
        </w:rPr>
        <w:instrText xml:space="preserve"> PAGEREF _Toc222233353 \h </w:instrText>
      </w:r>
      <w:r>
        <w:rPr>
          <w:noProof/>
        </w:rPr>
      </w:r>
      <w:r>
        <w:rPr>
          <w:noProof/>
        </w:rPr>
        <w:fldChar w:fldCharType="separate"/>
      </w:r>
      <w:r>
        <w:rPr>
          <w:noProof/>
        </w:rPr>
        <w:t>26</w:t>
      </w:r>
      <w:r>
        <w:rPr>
          <w:noProof/>
        </w:rPr>
        <w:fldChar w:fldCharType="end"/>
      </w:r>
    </w:p>
    <w:p w14:paraId="092E79BD" w14:textId="76AF4ADB" w:rsidR="00B60E0A" w:rsidRPr="006569A2" w:rsidRDefault="00463C6B" w:rsidP="009536B5">
      <w:pPr>
        <w:pStyle w:val="TOC2"/>
        <w:tabs>
          <w:tab w:val="right" w:leader="dot" w:pos="9015"/>
        </w:tabs>
        <w:ind w:left="0"/>
        <w:rPr>
          <w:rFonts w:ascii="Arial" w:eastAsiaTheme="minorEastAsia" w:hAnsi="Arial" w:cs="Arial"/>
        </w:rPr>
      </w:pPr>
      <w:r>
        <w:rPr>
          <w:rFonts w:ascii="Arial" w:hAnsi="Arial" w:cs="Arial"/>
        </w:rPr>
        <w:fldChar w:fldCharType="end"/>
      </w:r>
      <w:r w:rsidR="00B60E0A" w:rsidRPr="00FB5800">
        <w:rPr>
          <w:rFonts w:ascii="Arial" w:hAnsi="Arial" w:cs="Arial"/>
        </w:rPr>
        <w:br w:type="page"/>
      </w:r>
    </w:p>
    <w:p w14:paraId="07F8789E" w14:textId="6B1469DF" w:rsidR="00B60E0A" w:rsidRPr="00FB5800" w:rsidRDefault="00B60E0A" w:rsidP="00B60E0A">
      <w:pPr>
        <w:pStyle w:val="Heading1"/>
        <w:rPr>
          <w:rFonts w:ascii="Arial" w:hAnsi="Arial" w:cs="Arial"/>
        </w:rPr>
      </w:pPr>
      <w:bookmarkStart w:id="1" w:name="_Toc222233438"/>
      <w:r w:rsidRPr="00FB5800">
        <w:rPr>
          <w:rFonts w:ascii="Arial" w:hAnsi="Arial" w:cs="Arial"/>
        </w:rPr>
        <w:lastRenderedPageBreak/>
        <w:t>1.0 Abstract</w:t>
      </w:r>
      <w:bookmarkEnd w:id="1"/>
    </w:p>
    <w:p w14:paraId="46BAD858" w14:textId="03AC6702" w:rsidR="009F4E63" w:rsidRPr="00FB5800" w:rsidRDefault="009F4E63" w:rsidP="004F21F8">
      <w:pPr>
        <w:jc w:val="both"/>
        <w:rPr>
          <w:rFonts w:ascii="Arial" w:hAnsi="Arial" w:cs="Arial"/>
        </w:rPr>
      </w:pPr>
      <w:r w:rsidRPr="00FB5800">
        <w:rPr>
          <w:rFonts w:ascii="Arial" w:hAnsi="Arial" w:cs="Arial"/>
        </w:rPr>
        <w:t xml:space="preserve">Today’s </w:t>
      </w:r>
      <w:r w:rsidR="0002471B" w:rsidRPr="00FB5800">
        <w:rPr>
          <w:rFonts w:ascii="Arial" w:hAnsi="Arial" w:cs="Arial"/>
        </w:rPr>
        <w:t>G</w:t>
      </w:r>
      <w:r w:rsidRPr="00FB5800">
        <w:rPr>
          <w:rFonts w:ascii="Arial" w:hAnsi="Arial" w:cs="Arial"/>
        </w:rPr>
        <w:t xml:space="preserve">ames </w:t>
      </w:r>
      <w:r w:rsidR="0002471B" w:rsidRPr="00FB5800">
        <w:rPr>
          <w:rFonts w:ascii="Arial" w:hAnsi="Arial" w:cs="Arial"/>
        </w:rPr>
        <w:t>I</w:t>
      </w:r>
      <w:r w:rsidRPr="00FB5800">
        <w:rPr>
          <w:rFonts w:ascii="Arial" w:hAnsi="Arial" w:cs="Arial"/>
        </w:rPr>
        <w:t xml:space="preserve">ndustry commonly </w:t>
      </w:r>
      <w:r w:rsidR="006C087A" w:rsidRPr="00FB5800">
        <w:rPr>
          <w:rFonts w:ascii="Arial" w:hAnsi="Arial" w:cs="Arial"/>
        </w:rPr>
        <w:t>faces</w:t>
      </w:r>
      <w:r w:rsidRPr="00FB5800">
        <w:rPr>
          <w:rFonts w:ascii="Arial" w:hAnsi="Arial" w:cs="Arial"/>
        </w:rPr>
        <w:t xml:space="preserve"> </w:t>
      </w:r>
      <w:r w:rsidR="0002471B" w:rsidRPr="00FB5800">
        <w:rPr>
          <w:rFonts w:ascii="Arial" w:hAnsi="Arial" w:cs="Arial"/>
        </w:rPr>
        <w:t xml:space="preserve">a </w:t>
      </w:r>
      <w:r w:rsidRPr="00FB5800">
        <w:rPr>
          <w:rFonts w:ascii="Arial" w:hAnsi="Arial" w:cs="Arial"/>
        </w:rPr>
        <w:t>plethora of challenges which cause a hinderance to development, some of which include</w:t>
      </w:r>
      <w:r w:rsidR="006B1266" w:rsidRPr="00FB5800">
        <w:rPr>
          <w:rFonts w:ascii="Arial" w:hAnsi="Arial" w:cs="Arial"/>
        </w:rPr>
        <w:t xml:space="preserve">, </w:t>
      </w:r>
      <w:r w:rsidR="009C1503" w:rsidRPr="00FB5800">
        <w:rPr>
          <w:rFonts w:ascii="Arial" w:hAnsi="Arial" w:cs="Arial"/>
        </w:rPr>
        <w:t>i</w:t>
      </w:r>
      <w:r w:rsidRPr="00FB5800">
        <w:rPr>
          <w:rFonts w:ascii="Arial" w:hAnsi="Arial" w:cs="Arial"/>
        </w:rPr>
        <w:t>nefficient workflows, technical complexity, inadequate tools and poor prototyping. Analysis of game postmortems highlight these</w:t>
      </w:r>
      <w:r w:rsidR="009C1503" w:rsidRPr="00FB5800">
        <w:rPr>
          <w:rFonts w:ascii="Arial" w:hAnsi="Arial" w:cs="Arial"/>
        </w:rPr>
        <w:t xml:space="preserve"> </w:t>
      </w:r>
      <w:r w:rsidR="009F2A4B" w:rsidRPr="00FB5800">
        <w:rPr>
          <w:rFonts w:ascii="Arial" w:hAnsi="Arial" w:cs="Arial"/>
        </w:rPr>
        <w:t xml:space="preserve">aforementioned </w:t>
      </w:r>
      <w:r w:rsidRPr="00FB5800">
        <w:rPr>
          <w:rFonts w:ascii="Arial" w:hAnsi="Arial" w:cs="Arial"/>
        </w:rPr>
        <w:t>problems in particular</w:t>
      </w:r>
      <w:r w:rsidR="009F2A4B" w:rsidRPr="00FB5800">
        <w:rPr>
          <w:rFonts w:ascii="Arial" w:hAnsi="Arial" w:cs="Arial"/>
        </w:rPr>
        <w:t xml:space="preserve"> and</w:t>
      </w:r>
      <w:r w:rsidRPr="00FB5800">
        <w:rPr>
          <w:rFonts w:ascii="Arial" w:hAnsi="Arial" w:cs="Arial"/>
        </w:rPr>
        <w:t xml:space="preserve"> industry reports claim that </w:t>
      </w:r>
      <w:r w:rsidR="00421B56" w:rsidRPr="00FB5800">
        <w:rPr>
          <w:rFonts w:ascii="Arial" w:hAnsi="Arial" w:cs="Arial"/>
        </w:rPr>
        <w:t xml:space="preserve">in order </w:t>
      </w:r>
      <w:r w:rsidRPr="00FB5800">
        <w:rPr>
          <w:rFonts w:ascii="Arial" w:hAnsi="Arial" w:cs="Arial"/>
        </w:rPr>
        <w:t>to stave of</w:t>
      </w:r>
      <w:r w:rsidR="00421B56" w:rsidRPr="00FB5800">
        <w:rPr>
          <w:rFonts w:ascii="Arial" w:hAnsi="Arial" w:cs="Arial"/>
        </w:rPr>
        <w:t>f</w:t>
      </w:r>
      <w:r w:rsidRPr="00FB5800">
        <w:rPr>
          <w:rFonts w:ascii="Arial" w:hAnsi="Arial" w:cs="Arial"/>
        </w:rPr>
        <w:t xml:space="preserve"> these issues they would make use of tools improving efficiency</w:t>
      </w:r>
      <w:r w:rsidR="009C1503" w:rsidRPr="00FB5800">
        <w:rPr>
          <w:rFonts w:ascii="Arial" w:hAnsi="Arial" w:cs="Arial"/>
        </w:rPr>
        <w:t xml:space="preserve"> </w:t>
      </w:r>
      <w:r w:rsidRPr="00FB5800">
        <w:rPr>
          <w:rFonts w:ascii="Arial" w:hAnsi="Arial" w:cs="Arial"/>
        </w:rPr>
        <w:t xml:space="preserve">and would </w:t>
      </w:r>
      <w:r w:rsidR="009C1503" w:rsidRPr="00FB5800">
        <w:rPr>
          <w:rFonts w:ascii="Arial" w:hAnsi="Arial" w:cs="Arial"/>
        </w:rPr>
        <w:t>benefit from improved</w:t>
      </w:r>
      <w:r w:rsidRPr="00FB5800">
        <w:rPr>
          <w:rFonts w:ascii="Arial" w:hAnsi="Arial" w:cs="Arial"/>
        </w:rPr>
        <w:t xml:space="preserve"> access to such tools.</w:t>
      </w:r>
    </w:p>
    <w:p w14:paraId="7111CBAA" w14:textId="0BA3F23D" w:rsidR="009F4E63" w:rsidRPr="00FB5800" w:rsidRDefault="009F4E63" w:rsidP="004F21F8">
      <w:pPr>
        <w:jc w:val="both"/>
        <w:rPr>
          <w:rFonts w:ascii="Arial" w:hAnsi="Arial" w:cs="Arial"/>
        </w:rPr>
      </w:pPr>
      <w:r w:rsidRPr="00FB5800">
        <w:rPr>
          <w:rFonts w:ascii="Arial" w:hAnsi="Arial" w:cs="Arial"/>
        </w:rPr>
        <w:t xml:space="preserve">To address this problem, research was conducted into industry-standard development tools, Unity </w:t>
      </w:r>
      <w:r w:rsidR="009C1503" w:rsidRPr="00FB5800">
        <w:rPr>
          <w:rFonts w:ascii="Arial" w:hAnsi="Arial" w:cs="Arial"/>
        </w:rPr>
        <w:t>E</w:t>
      </w:r>
      <w:r w:rsidRPr="00FB5800">
        <w:rPr>
          <w:rFonts w:ascii="Arial" w:hAnsi="Arial" w:cs="Arial"/>
        </w:rPr>
        <w:t>ditor extensions,</w:t>
      </w:r>
      <w:r w:rsidR="00421B56" w:rsidRPr="00FB5800">
        <w:rPr>
          <w:rFonts w:ascii="Arial" w:hAnsi="Arial" w:cs="Arial"/>
        </w:rPr>
        <w:t xml:space="preserve"> </w:t>
      </w:r>
      <w:r w:rsidRPr="00FB5800">
        <w:rPr>
          <w:rFonts w:ascii="Arial" w:hAnsi="Arial" w:cs="Arial"/>
        </w:rPr>
        <w:t>workflow optimisation practices, UI/UX design principles and existing implementations of ability systems. The study examined how tools improve efficiency, the importance of usability heuristics in interface design and how node-based visual systems can reduce complexity</w:t>
      </w:r>
      <w:r w:rsidR="00421B56" w:rsidRPr="00FB5800">
        <w:rPr>
          <w:rFonts w:ascii="Arial" w:hAnsi="Arial" w:cs="Arial"/>
        </w:rPr>
        <w:t>,</w:t>
      </w:r>
      <w:r w:rsidRPr="00FB5800">
        <w:rPr>
          <w:rFonts w:ascii="Arial" w:hAnsi="Arial" w:cs="Arial"/>
        </w:rPr>
        <w:t xml:space="preserve"> whil</w:t>
      </w:r>
      <w:r w:rsidR="00421B56" w:rsidRPr="00FB5800">
        <w:rPr>
          <w:rFonts w:ascii="Arial" w:hAnsi="Arial" w:cs="Arial"/>
        </w:rPr>
        <w:t>e</w:t>
      </w:r>
      <w:r w:rsidRPr="00FB5800">
        <w:rPr>
          <w:rFonts w:ascii="Arial" w:hAnsi="Arial" w:cs="Arial"/>
        </w:rPr>
        <w:t xml:space="preserve"> maintaining flexibility.</w:t>
      </w:r>
    </w:p>
    <w:p w14:paraId="5CDFF7E6" w14:textId="00A99575" w:rsidR="001E7CFA" w:rsidRPr="00FB5800" w:rsidRDefault="001E7CFA" w:rsidP="004F21F8">
      <w:pPr>
        <w:jc w:val="both"/>
        <w:rPr>
          <w:rFonts w:ascii="Arial" w:hAnsi="Arial" w:cs="Arial"/>
        </w:rPr>
      </w:pPr>
      <w:r w:rsidRPr="00FB5800">
        <w:rPr>
          <w:rFonts w:ascii="Arial" w:hAnsi="Arial" w:cs="Arial"/>
        </w:rPr>
        <w:t xml:space="preserve">As a result, a custom Unity Editor extension named </w:t>
      </w:r>
      <w:r w:rsidRPr="00FB5800">
        <w:rPr>
          <w:rFonts w:ascii="Arial" w:hAnsi="Arial" w:cs="Arial"/>
          <w:b/>
          <w:bCs/>
          <w:i/>
          <w:iCs/>
        </w:rPr>
        <w:t>Ability Architect</w:t>
      </w:r>
      <w:r w:rsidRPr="00FB5800">
        <w:rPr>
          <w:rFonts w:ascii="Arial" w:hAnsi="Arial" w:cs="Arial"/>
        </w:rPr>
        <w:t xml:space="preserve"> was created. Th</w:t>
      </w:r>
      <w:r w:rsidR="006B1266" w:rsidRPr="00FB5800">
        <w:rPr>
          <w:rFonts w:ascii="Arial" w:hAnsi="Arial" w:cs="Arial"/>
        </w:rPr>
        <w:t>is</w:t>
      </w:r>
      <w:r w:rsidRPr="00FB5800">
        <w:rPr>
          <w:rFonts w:ascii="Arial" w:hAnsi="Arial" w:cs="Arial"/>
        </w:rPr>
        <w:t xml:space="preserve"> art</w:t>
      </w:r>
      <w:r w:rsidR="006B1266" w:rsidRPr="00FB5800">
        <w:rPr>
          <w:rFonts w:ascii="Arial" w:hAnsi="Arial" w:cs="Arial"/>
        </w:rPr>
        <w:t>e</w:t>
      </w:r>
      <w:r w:rsidRPr="00FB5800">
        <w:rPr>
          <w:rFonts w:ascii="Arial" w:hAnsi="Arial" w:cs="Arial"/>
        </w:rPr>
        <w:t>fact is a node-based visual tool that allows developers to design, manage and implement skill trees and abilities within an infinite graph view. Skill trees are saved as Scriptable Objects and integrated into runtime</w:t>
      </w:r>
      <w:r w:rsidR="004F21F8" w:rsidRPr="00FB5800">
        <w:rPr>
          <w:rFonts w:ascii="Arial" w:hAnsi="Arial" w:cs="Arial"/>
        </w:rPr>
        <w:t xml:space="preserve"> by being assigned to a prefab which can simply be added to a scene</w:t>
      </w:r>
      <w:r w:rsidRPr="00FB5800">
        <w:rPr>
          <w:rFonts w:ascii="Arial" w:hAnsi="Arial" w:cs="Arial"/>
        </w:rPr>
        <w:t xml:space="preserve">, enabling in-game functionality without extensive manual coding. The tool was evaluated through structured user testing with Unity-experienced participants using quantitative </w:t>
      </w:r>
      <w:r w:rsidR="00AA398A" w:rsidRPr="00FB5800">
        <w:rPr>
          <w:rFonts w:ascii="Arial" w:hAnsi="Arial" w:cs="Arial"/>
        </w:rPr>
        <w:t xml:space="preserve">and qualitative questions </w:t>
      </w:r>
      <w:r w:rsidRPr="00FB5800">
        <w:rPr>
          <w:rFonts w:ascii="Arial" w:hAnsi="Arial" w:cs="Arial"/>
        </w:rPr>
        <w:t>and the System Usability Scale (SUS).</w:t>
      </w:r>
    </w:p>
    <w:p w14:paraId="42FFFA6A" w14:textId="71368FD8" w:rsidR="00B60E0A" w:rsidRPr="00FB5800" w:rsidRDefault="001E7CFA" w:rsidP="00B60E0A">
      <w:pPr>
        <w:jc w:val="both"/>
        <w:rPr>
          <w:rFonts w:ascii="Arial" w:hAnsi="Arial" w:cs="Arial"/>
        </w:rPr>
      </w:pPr>
      <w:r w:rsidRPr="00FB5800">
        <w:rPr>
          <w:rFonts w:ascii="Arial" w:hAnsi="Arial" w:cs="Arial"/>
        </w:rPr>
        <w:t xml:space="preserve">The evaluation discovered that the </w:t>
      </w:r>
      <w:r w:rsidR="009F2A4B" w:rsidRPr="00FB5800">
        <w:rPr>
          <w:rFonts w:ascii="Arial" w:hAnsi="Arial" w:cs="Arial"/>
          <w:i/>
          <w:iCs/>
        </w:rPr>
        <w:t>Ability Architect</w:t>
      </w:r>
      <w:r w:rsidR="009F2A4B" w:rsidRPr="00FB5800">
        <w:rPr>
          <w:rFonts w:ascii="Arial" w:hAnsi="Arial" w:cs="Arial"/>
        </w:rPr>
        <w:t xml:space="preserve"> </w:t>
      </w:r>
      <w:r w:rsidRPr="00FB5800">
        <w:rPr>
          <w:rFonts w:ascii="Arial" w:hAnsi="Arial" w:cs="Arial"/>
        </w:rPr>
        <w:t>art</w:t>
      </w:r>
      <w:r w:rsidR="00CD4DAF" w:rsidRPr="00FB5800">
        <w:rPr>
          <w:rFonts w:ascii="Arial" w:hAnsi="Arial" w:cs="Arial"/>
        </w:rPr>
        <w:t>e</w:t>
      </w:r>
      <w:r w:rsidRPr="00FB5800">
        <w:rPr>
          <w:rFonts w:ascii="Arial" w:hAnsi="Arial" w:cs="Arial"/>
        </w:rPr>
        <w:t xml:space="preserve">fact significantly improved </w:t>
      </w:r>
      <w:r w:rsidR="00AA398A" w:rsidRPr="00FB5800">
        <w:rPr>
          <w:rFonts w:ascii="Arial" w:hAnsi="Arial" w:cs="Arial"/>
        </w:rPr>
        <w:t xml:space="preserve">developer </w:t>
      </w:r>
      <w:r w:rsidRPr="00FB5800">
        <w:rPr>
          <w:rFonts w:ascii="Arial" w:hAnsi="Arial" w:cs="Arial"/>
        </w:rPr>
        <w:t xml:space="preserve">workflow efficiency and usability. All participants agreed </w:t>
      </w:r>
      <w:r w:rsidR="009F2A4B" w:rsidRPr="00FB5800">
        <w:rPr>
          <w:rFonts w:ascii="Arial" w:hAnsi="Arial" w:cs="Arial"/>
        </w:rPr>
        <w:t xml:space="preserve">that using </w:t>
      </w:r>
      <w:r w:rsidR="009F2A4B" w:rsidRPr="00FB5800">
        <w:rPr>
          <w:rFonts w:ascii="Arial" w:hAnsi="Arial" w:cs="Arial"/>
          <w:i/>
          <w:iCs/>
        </w:rPr>
        <w:t>Ability Architect</w:t>
      </w:r>
      <w:r w:rsidRPr="00FB5800">
        <w:rPr>
          <w:rFonts w:ascii="Arial" w:hAnsi="Arial" w:cs="Arial"/>
        </w:rPr>
        <w:t xml:space="preserve"> was faster than building a system from scratch</w:t>
      </w:r>
      <w:r w:rsidR="00E72C13" w:rsidRPr="00FB5800">
        <w:rPr>
          <w:rFonts w:ascii="Arial" w:hAnsi="Arial" w:cs="Arial"/>
        </w:rPr>
        <w:t xml:space="preserve"> </w:t>
      </w:r>
      <w:r w:rsidRPr="00FB5800">
        <w:rPr>
          <w:rFonts w:ascii="Arial" w:hAnsi="Arial" w:cs="Arial"/>
        </w:rPr>
        <w:t>and the average SUS score ranged from Grade B to Grade A. Minor usability refinements were identified, but overall findings demonstrate that</w:t>
      </w:r>
      <w:r w:rsidR="00CB3939" w:rsidRPr="00FB5800">
        <w:rPr>
          <w:rFonts w:ascii="Arial" w:hAnsi="Arial" w:cs="Arial"/>
        </w:rPr>
        <w:t xml:space="preserve"> this</w:t>
      </w:r>
      <w:r w:rsidRPr="00FB5800">
        <w:rPr>
          <w:rFonts w:ascii="Arial" w:hAnsi="Arial" w:cs="Arial"/>
        </w:rPr>
        <w:t xml:space="preserve"> </w:t>
      </w:r>
      <w:r w:rsidR="001D73E0" w:rsidRPr="00FB5800">
        <w:rPr>
          <w:rFonts w:ascii="Arial" w:hAnsi="Arial" w:cs="Arial"/>
        </w:rPr>
        <w:t xml:space="preserve">specialised </w:t>
      </w:r>
      <w:r w:rsidRPr="00FB5800">
        <w:rPr>
          <w:rFonts w:ascii="Arial" w:hAnsi="Arial" w:cs="Arial"/>
        </w:rPr>
        <w:t xml:space="preserve">editor extension can effectively reduce complexity and </w:t>
      </w:r>
      <w:r w:rsidR="00E72C13" w:rsidRPr="00FB5800">
        <w:rPr>
          <w:rFonts w:ascii="Arial" w:hAnsi="Arial" w:cs="Arial"/>
        </w:rPr>
        <w:t xml:space="preserve">significantly </w:t>
      </w:r>
      <w:r w:rsidRPr="00FB5800">
        <w:rPr>
          <w:rFonts w:ascii="Arial" w:hAnsi="Arial" w:cs="Arial"/>
        </w:rPr>
        <w:t>enhance productivity in game development workflows.</w:t>
      </w:r>
      <w:r w:rsidR="00B60E0A" w:rsidRPr="00FB5800">
        <w:rPr>
          <w:rFonts w:ascii="Arial" w:hAnsi="Arial" w:cs="Arial"/>
        </w:rPr>
        <w:br w:type="page"/>
      </w:r>
    </w:p>
    <w:p w14:paraId="04BE6207" w14:textId="7DF88B2B" w:rsidR="007E4CA6" w:rsidRPr="00FB5800" w:rsidRDefault="009B2980" w:rsidP="00AF0D4A">
      <w:pPr>
        <w:pStyle w:val="Heading1"/>
        <w:rPr>
          <w:rFonts w:ascii="Arial" w:hAnsi="Arial" w:cs="Arial"/>
        </w:rPr>
      </w:pPr>
      <w:bookmarkStart w:id="2" w:name="_Toc222233439"/>
      <w:r w:rsidRPr="00FB5800">
        <w:rPr>
          <w:rFonts w:ascii="Arial" w:hAnsi="Arial" w:cs="Arial"/>
        </w:rPr>
        <w:lastRenderedPageBreak/>
        <w:t xml:space="preserve">2.0 </w:t>
      </w:r>
      <w:r w:rsidR="00913F4D" w:rsidRPr="00FB5800">
        <w:rPr>
          <w:rFonts w:ascii="Arial" w:hAnsi="Arial" w:cs="Arial"/>
        </w:rPr>
        <w:t>Introduction</w:t>
      </w:r>
      <w:bookmarkEnd w:id="2"/>
    </w:p>
    <w:p w14:paraId="0CECFD11" w14:textId="7D26C209" w:rsidR="00EA5F3E" w:rsidRPr="00FB5800" w:rsidRDefault="00E72C13" w:rsidP="00F467A4">
      <w:pPr>
        <w:jc w:val="both"/>
        <w:rPr>
          <w:rFonts w:ascii="Arial" w:hAnsi="Arial" w:cs="Arial"/>
        </w:rPr>
      </w:pPr>
      <w:r w:rsidRPr="00FB5800">
        <w:rPr>
          <w:rFonts w:ascii="Arial" w:hAnsi="Arial" w:cs="Arial"/>
        </w:rPr>
        <w:t>On commencing</w:t>
      </w:r>
      <w:r w:rsidR="00E53C64" w:rsidRPr="00FB5800">
        <w:rPr>
          <w:rFonts w:ascii="Arial" w:hAnsi="Arial" w:cs="Arial"/>
        </w:rPr>
        <w:t xml:space="preserve"> </w:t>
      </w:r>
      <w:r w:rsidRPr="00FB5800">
        <w:rPr>
          <w:rFonts w:ascii="Arial" w:hAnsi="Arial" w:cs="Arial"/>
        </w:rPr>
        <w:t xml:space="preserve">a new </w:t>
      </w:r>
      <w:r w:rsidR="00E53C64" w:rsidRPr="00FB5800">
        <w:rPr>
          <w:rFonts w:ascii="Arial" w:hAnsi="Arial" w:cs="Arial"/>
        </w:rPr>
        <w:t xml:space="preserve">project in the </w:t>
      </w:r>
      <w:r w:rsidRPr="00FB5800">
        <w:rPr>
          <w:rFonts w:ascii="Arial" w:hAnsi="Arial" w:cs="Arial"/>
        </w:rPr>
        <w:t>G</w:t>
      </w:r>
      <w:r w:rsidR="00E53C64" w:rsidRPr="00FB5800">
        <w:rPr>
          <w:rFonts w:ascii="Arial" w:hAnsi="Arial" w:cs="Arial"/>
        </w:rPr>
        <w:t xml:space="preserve">aming </w:t>
      </w:r>
      <w:r w:rsidRPr="00FB5800">
        <w:rPr>
          <w:rFonts w:ascii="Arial" w:hAnsi="Arial" w:cs="Arial"/>
        </w:rPr>
        <w:t>I</w:t>
      </w:r>
      <w:r w:rsidR="00E53C64" w:rsidRPr="00FB5800">
        <w:rPr>
          <w:rFonts w:ascii="Arial" w:hAnsi="Arial" w:cs="Arial"/>
        </w:rPr>
        <w:t>ndustry</w:t>
      </w:r>
      <w:r w:rsidR="00650C97" w:rsidRPr="00FB5800">
        <w:rPr>
          <w:rFonts w:ascii="Arial" w:hAnsi="Arial" w:cs="Arial"/>
        </w:rPr>
        <w:t>,</w:t>
      </w:r>
      <w:r w:rsidR="00E53C64" w:rsidRPr="00FB5800">
        <w:rPr>
          <w:rFonts w:ascii="Arial" w:hAnsi="Arial" w:cs="Arial"/>
        </w:rPr>
        <w:t xml:space="preserve"> there are multiple problems that can occur</w:t>
      </w:r>
      <w:r w:rsidRPr="00FB5800">
        <w:rPr>
          <w:rFonts w:ascii="Arial" w:hAnsi="Arial" w:cs="Arial"/>
        </w:rPr>
        <w:t>,</w:t>
      </w:r>
      <w:r w:rsidR="00E53C64" w:rsidRPr="00FB5800">
        <w:rPr>
          <w:rFonts w:ascii="Arial" w:hAnsi="Arial" w:cs="Arial"/>
        </w:rPr>
        <w:t xml:space="preserve"> which </w:t>
      </w:r>
      <w:r w:rsidRPr="00FB5800">
        <w:rPr>
          <w:rFonts w:ascii="Arial" w:hAnsi="Arial" w:cs="Arial"/>
        </w:rPr>
        <w:t>ultimately</w:t>
      </w:r>
      <w:r w:rsidR="00E53C64" w:rsidRPr="00FB5800">
        <w:rPr>
          <w:rFonts w:ascii="Arial" w:hAnsi="Arial" w:cs="Arial"/>
        </w:rPr>
        <w:t xml:space="preserve"> can lead to the project</w:t>
      </w:r>
      <w:r w:rsidRPr="00FB5800">
        <w:rPr>
          <w:rFonts w:ascii="Arial" w:hAnsi="Arial" w:cs="Arial"/>
        </w:rPr>
        <w:t>’</w:t>
      </w:r>
      <w:r w:rsidR="00E53C64" w:rsidRPr="00FB5800">
        <w:rPr>
          <w:rFonts w:ascii="Arial" w:hAnsi="Arial" w:cs="Arial"/>
        </w:rPr>
        <w:t xml:space="preserve">s downfall. </w:t>
      </w:r>
      <w:r w:rsidR="00650C97" w:rsidRPr="00FB5800">
        <w:rPr>
          <w:rFonts w:ascii="Arial" w:hAnsi="Arial" w:cs="Arial"/>
        </w:rPr>
        <w:t>The following</w:t>
      </w:r>
      <w:r w:rsidR="000F4D80" w:rsidRPr="00FB5800">
        <w:rPr>
          <w:rFonts w:ascii="Arial" w:hAnsi="Arial" w:cs="Arial"/>
        </w:rPr>
        <w:t xml:space="preserve"> are some common issues that </w:t>
      </w:r>
      <w:r w:rsidR="0071220D" w:rsidRPr="00FB5800">
        <w:rPr>
          <w:rFonts w:ascii="Arial" w:hAnsi="Arial" w:cs="Arial"/>
        </w:rPr>
        <w:t>occur</w:t>
      </w:r>
      <w:r w:rsidR="000F4D80" w:rsidRPr="00FB5800">
        <w:rPr>
          <w:rFonts w:ascii="Arial" w:hAnsi="Arial" w:cs="Arial"/>
        </w:rPr>
        <w:t xml:space="preserve"> w</w:t>
      </w:r>
      <w:r w:rsidR="0071220D" w:rsidRPr="00FB5800">
        <w:rPr>
          <w:rFonts w:ascii="Arial" w:hAnsi="Arial" w:cs="Arial"/>
        </w:rPr>
        <w:t>hilst</w:t>
      </w:r>
      <w:r w:rsidR="000F4D80" w:rsidRPr="00FB5800">
        <w:rPr>
          <w:rFonts w:ascii="Arial" w:hAnsi="Arial" w:cs="Arial"/>
        </w:rPr>
        <w:t xml:space="preserve"> developing video games </w:t>
      </w:r>
      <w:r w:rsidR="0071220D" w:rsidRPr="00FB5800">
        <w:rPr>
          <w:rFonts w:ascii="Arial" w:hAnsi="Arial" w:cs="Arial"/>
        </w:rPr>
        <w:t>as</w:t>
      </w:r>
      <w:r w:rsidR="000F4D80" w:rsidRPr="00FB5800">
        <w:rPr>
          <w:rFonts w:ascii="Arial" w:hAnsi="Arial" w:cs="Arial"/>
        </w:rPr>
        <w:t xml:space="preserve"> identified by Politowski et al (2021)</w:t>
      </w:r>
      <w:r w:rsidR="0071220D" w:rsidRPr="00FB5800">
        <w:rPr>
          <w:rFonts w:ascii="Arial" w:hAnsi="Arial" w:cs="Arial"/>
        </w:rPr>
        <w:t>,</w:t>
      </w:r>
      <w:r w:rsidR="000F4D80" w:rsidRPr="00FB5800">
        <w:rPr>
          <w:rFonts w:ascii="Arial" w:hAnsi="Arial" w:cs="Arial"/>
        </w:rPr>
        <w:t xml:space="preserve"> through the postmortem analysis:</w:t>
      </w:r>
    </w:p>
    <w:p w14:paraId="1CEBC6B7" w14:textId="64809AF2" w:rsidR="000F4D80" w:rsidRPr="00FB5800" w:rsidRDefault="000F4D80" w:rsidP="00F467A4">
      <w:pPr>
        <w:pStyle w:val="ListParagraph"/>
        <w:numPr>
          <w:ilvl w:val="0"/>
          <w:numId w:val="29"/>
        </w:numPr>
        <w:jc w:val="both"/>
      </w:pPr>
      <w:r w:rsidRPr="00FB5800">
        <w:rPr>
          <w:rFonts w:ascii="Arial" w:hAnsi="Arial" w:cs="Arial"/>
        </w:rPr>
        <w:t>Prototyping - Lack of</w:t>
      </w:r>
      <w:r w:rsidR="00AF2F98" w:rsidRPr="00FB5800">
        <w:rPr>
          <w:rFonts w:ascii="Arial" w:hAnsi="Arial" w:cs="Arial"/>
        </w:rPr>
        <w:t>,</w:t>
      </w:r>
      <w:r w:rsidRPr="00FB5800">
        <w:rPr>
          <w:rFonts w:ascii="Arial" w:hAnsi="Arial" w:cs="Arial"/>
        </w:rPr>
        <w:t xml:space="preserve"> or no prototyping phase</w:t>
      </w:r>
      <w:r w:rsidR="00AF2F98" w:rsidRPr="00FB5800">
        <w:rPr>
          <w:rFonts w:ascii="Arial" w:hAnsi="Arial" w:cs="Arial"/>
        </w:rPr>
        <w:t>,</w:t>
      </w:r>
      <w:r w:rsidRPr="00FB5800">
        <w:rPr>
          <w:rFonts w:ascii="Arial" w:hAnsi="Arial" w:cs="Arial"/>
        </w:rPr>
        <w:t xml:space="preserve"> nor validation of the gameplay/feature.</w:t>
      </w:r>
    </w:p>
    <w:p w14:paraId="3784FDCC" w14:textId="2293DAD0" w:rsidR="000F4D80" w:rsidRPr="00FB5800" w:rsidRDefault="000F4D80" w:rsidP="00F467A4">
      <w:pPr>
        <w:pStyle w:val="ListParagraph"/>
        <w:numPr>
          <w:ilvl w:val="0"/>
          <w:numId w:val="29"/>
        </w:numPr>
        <w:jc w:val="both"/>
        <w:rPr>
          <w:rFonts w:ascii="Arial" w:hAnsi="Arial" w:cs="Arial"/>
        </w:rPr>
      </w:pPr>
      <w:r w:rsidRPr="00FB5800">
        <w:rPr>
          <w:rFonts w:ascii="Arial" w:hAnsi="Arial" w:cs="Arial"/>
        </w:rPr>
        <w:t>Technical - Problems with code or assets, infra-structure, network, hardware, etc.</w:t>
      </w:r>
    </w:p>
    <w:p w14:paraId="071ACF48" w14:textId="219915F3" w:rsidR="000F4D80" w:rsidRPr="00FB5800" w:rsidRDefault="00F713AE" w:rsidP="00F467A4">
      <w:pPr>
        <w:pStyle w:val="ListParagraph"/>
        <w:numPr>
          <w:ilvl w:val="0"/>
          <w:numId w:val="29"/>
        </w:numPr>
        <w:jc w:val="both"/>
        <w:rPr>
          <w:rFonts w:ascii="Arial" w:hAnsi="Arial" w:cs="Arial"/>
        </w:rPr>
      </w:pPr>
      <w:r w:rsidRPr="00FB5800">
        <w:rPr>
          <w:rFonts w:ascii="Arial" w:hAnsi="Arial" w:cs="Arial"/>
        </w:rPr>
        <w:t>Testing - Any problem regarding testing the game</w:t>
      </w:r>
      <w:r w:rsidR="00AF2F98" w:rsidRPr="00FB5800">
        <w:rPr>
          <w:rFonts w:ascii="Arial" w:hAnsi="Arial" w:cs="Arial"/>
        </w:rPr>
        <w:t>, such as</w:t>
      </w:r>
      <w:r w:rsidRPr="00FB5800">
        <w:rPr>
          <w:rFonts w:ascii="Arial" w:hAnsi="Arial" w:cs="Arial"/>
        </w:rPr>
        <w:t xml:space="preserve"> unit tests, playtesting, QA, etc.</w:t>
      </w:r>
    </w:p>
    <w:p w14:paraId="2EF94CC7" w14:textId="1BBBF6D8" w:rsidR="00F713AE" w:rsidRPr="00FB5800" w:rsidRDefault="00F713AE" w:rsidP="00F467A4">
      <w:pPr>
        <w:pStyle w:val="ListParagraph"/>
        <w:numPr>
          <w:ilvl w:val="0"/>
          <w:numId w:val="29"/>
        </w:numPr>
        <w:jc w:val="both"/>
        <w:rPr>
          <w:rFonts w:ascii="Arial" w:hAnsi="Arial" w:cs="Arial"/>
        </w:rPr>
      </w:pPr>
      <w:r w:rsidRPr="00FB5800">
        <w:rPr>
          <w:rFonts w:ascii="Arial" w:hAnsi="Arial" w:cs="Arial"/>
        </w:rPr>
        <w:t>Tools - Problems with tools like Game Engines, libraries, etc.</w:t>
      </w:r>
    </w:p>
    <w:p w14:paraId="4EB440EA" w14:textId="1B8198AE" w:rsidR="00F713AE" w:rsidRPr="00FB5800" w:rsidRDefault="00F713AE" w:rsidP="00F467A4">
      <w:pPr>
        <w:pStyle w:val="ListParagraph"/>
        <w:numPr>
          <w:ilvl w:val="0"/>
          <w:numId w:val="29"/>
        </w:numPr>
        <w:jc w:val="both"/>
        <w:rPr>
          <w:rFonts w:ascii="Arial" w:hAnsi="Arial" w:cs="Arial"/>
        </w:rPr>
      </w:pPr>
      <w:r w:rsidRPr="00FB5800">
        <w:rPr>
          <w:rFonts w:ascii="Arial" w:hAnsi="Arial" w:cs="Arial"/>
        </w:rPr>
        <w:t>Delays - Problems regarding any delay in the project.</w:t>
      </w:r>
    </w:p>
    <w:p w14:paraId="37FC8BBE" w14:textId="608CD15E" w:rsidR="00F713AE" w:rsidRPr="00FB5800" w:rsidRDefault="00F713AE" w:rsidP="00F467A4">
      <w:pPr>
        <w:pStyle w:val="ListParagraph"/>
        <w:numPr>
          <w:ilvl w:val="0"/>
          <w:numId w:val="29"/>
        </w:numPr>
        <w:jc w:val="both"/>
        <w:rPr>
          <w:rFonts w:ascii="Arial" w:hAnsi="Arial" w:cs="Arial"/>
        </w:rPr>
      </w:pPr>
      <w:r w:rsidRPr="00FB5800">
        <w:rPr>
          <w:rFonts w:ascii="Arial" w:hAnsi="Arial" w:cs="Arial"/>
        </w:rPr>
        <w:t>Budget - Lack of budget, funding, and any financial difficulties.</w:t>
      </w:r>
    </w:p>
    <w:p w14:paraId="0289A5B8" w14:textId="36279993" w:rsidR="00F467A4" w:rsidRPr="00FB5800" w:rsidRDefault="0071220D" w:rsidP="00F467A4">
      <w:pPr>
        <w:jc w:val="both"/>
        <w:rPr>
          <w:rFonts w:ascii="Arial" w:hAnsi="Arial" w:cs="Arial"/>
        </w:rPr>
      </w:pPr>
      <w:r w:rsidRPr="00FB5800">
        <w:rPr>
          <w:rFonts w:ascii="Arial" w:hAnsi="Arial" w:cs="Arial"/>
        </w:rPr>
        <w:t>T</w:t>
      </w:r>
      <w:r w:rsidR="00F713AE" w:rsidRPr="00FB5800">
        <w:rPr>
          <w:rFonts w:ascii="Arial" w:hAnsi="Arial" w:cs="Arial"/>
        </w:rPr>
        <w:t>he 2025 gaming report produced by Unity</w:t>
      </w:r>
      <w:r w:rsidR="00F467A4" w:rsidRPr="00FB5800">
        <w:rPr>
          <w:rFonts w:ascii="Arial" w:hAnsi="Arial" w:cs="Arial"/>
        </w:rPr>
        <w:t xml:space="preserve"> Technologies</w:t>
      </w:r>
      <w:r w:rsidR="00F713AE" w:rsidRPr="00FB5800">
        <w:rPr>
          <w:rFonts w:ascii="Arial" w:hAnsi="Arial" w:cs="Arial"/>
        </w:rPr>
        <w:t xml:space="preserve"> (</w:t>
      </w:r>
      <w:r w:rsidR="00F467A4" w:rsidRPr="00FB5800">
        <w:rPr>
          <w:rFonts w:ascii="Arial" w:hAnsi="Arial" w:cs="Arial"/>
        </w:rPr>
        <w:t>2025</w:t>
      </w:r>
      <w:r w:rsidR="00F713AE" w:rsidRPr="00FB5800">
        <w:rPr>
          <w:rFonts w:ascii="Arial" w:hAnsi="Arial" w:cs="Arial"/>
        </w:rPr>
        <w:t>)</w:t>
      </w:r>
      <w:r w:rsidR="00F467A4" w:rsidRPr="00FB5800">
        <w:rPr>
          <w:rFonts w:ascii="Arial" w:hAnsi="Arial" w:cs="Arial"/>
        </w:rPr>
        <w:t>, goes into detail on how developers are mitigating risks, with 45% of respondents s</w:t>
      </w:r>
      <w:r w:rsidRPr="00FB5800">
        <w:rPr>
          <w:rFonts w:ascii="Arial" w:hAnsi="Arial" w:cs="Arial"/>
        </w:rPr>
        <w:t>tating</w:t>
      </w:r>
      <w:r w:rsidR="00F467A4" w:rsidRPr="00FB5800">
        <w:rPr>
          <w:rFonts w:ascii="Arial" w:hAnsi="Arial" w:cs="Arial"/>
        </w:rPr>
        <w:t xml:space="preserve"> the</w:t>
      </w:r>
      <w:r w:rsidRPr="00FB5800">
        <w:rPr>
          <w:rFonts w:ascii="Arial" w:hAnsi="Arial" w:cs="Arial"/>
        </w:rPr>
        <w:t>y’re</w:t>
      </w:r>
      <w:r w:rsidR="00F467A4" w:rsidRPr="00FB5800">
        <w:rPr>
          <w:rFonts w:ascii="Arial" w:hAnsi="Arial" w:cs="Arial"/>
        </w:rPr>
        <w:t xml:space="preserve"> harnessing efficiency tools to increase productivity. When later asked</w:t>
      </w:r>
      <w:r w:rsidRPr="00FB5800">
        <w:rPr>
          <w:rFonts w:ascii="Arial" w:hAnsi="Arial" w:cs="Arial"/>
        </w:rPr>
        <w:t xml:space="preserve"> what</w:t>
      </w:r>
      <w:r w:rsidR="00F467A4" w:rsidRPr="00FB5800">
        <w:rPr>
          <w:rFonts w:ascii="Arial" w:hAnsi="Arial" w:cs="Arial"/>
        </w:rPr>
        <w:t xml:space="preserve"> they thought would fuel industry expansion an overwhelming 51% reported that there was a need for better access to tools and learning resources.</w:t>
      </w:r>
    </w:p>
    <w:p w14:paraId="7083A8C2" w14:textId="5132273A" w:rsidR="00A02F6C" w:rsidRPr="00FB5800" w:rsidRDefault="00F467A4" w:rsidP="00A02F6C">
      <w:pPr>
        <w:jc w:val="both"/>
        <w:rPr>
          <w:rFonts w:ascii="Arial" w:hAnsi="Arial" w:cs="Arial"/>
        </w:rPr>
      </w:pPr>
      <w:r w:rsidRPr="00FB5800">
        <w:rPr>
          <w:rFonts w:ascii="Arial" w:hAnsi="Arial" w:cs="Arial"/>
        </w:rPr>
        <w:t>This project is being undertaken in the hope of providing game developers with a new custom tool</w:t>
      </w:r>
      <w:r w:rsidR="0071220D" w:rsidRPr="00FB5800">
        <w:rPr>
          <w:rFonts w:ascii="Arial" w:hAnsi="Arial" w:cs="Arial"/>
        </w:rPr>
        <w:t>,</w:t>
      </w:r>
      <w:r w:rsidRPr="00FB5800">
        <w:rPr>
          <w:rFonts w:ascii="Arial" w:hAnsi="Arial" w:cs="Arial"/>
        </w:rPr>
        <w:t xml:space="preserve"> which they can use to avoid some of the common problems which are encountered in the games industry.</w:t>
      </w:r>
      <w:r w:rsidR="00622C60" w:rsidRPr="00FB5800">
        <w:rPr>
          <w:rFonts w:ascii="Arial" w:hAnsi="Arial" w:cs="Arial"/>
        </w:rPr>
        <w:t xml:space="preserve"> </w:t>
      </w:r>
      <w:r w:rsidR="00A02F6C" w:rsidRPr="00FB5800">
        <w:rPr>
          <w:rFonts w:ascii="Arial" w:hAnsi="Arial" w:cs="Arial"/>
        </w:rPr>
        <w:t>Not all developers are primarily focused on the technical aspect of game development and not all studios have large budgets to spend. Unfortunately, when these problems occur it can</w:t>
      </w:r>
      <w:r w:rsidR="0071220D" w:rsidRPr="00FB5800">
        <w:rPr>
          <w:rFonts w:ascii="Arial" w:hAnsi="Arial" w:cs="Arial"/>
        </w:rPr>
        <w:t>,</w:t>
      </w:r>
      <w:r w:rsidR="00A02F6C" w:rsidRPr="00FB5800">
        <w:rPr>
          <w:rFonts w:ascii="Arial" w:hAnsi="Arial" w:cs="Arial"/>
        </w:rPr>
        <w:t xml:space="preserve"> in turn</w:t>
      </w:r>
      <w:r w:rsidR="0071220D" w:rsidRPr="00FB5800">
        <w:rPr>
          <w:rFonts w:ascii="Arial" w:hAnsi="Arial" w:cs="Arial"/>
        </w:rPr>
        <w:t>,</w:t>
      </w:r>
      <w:r w:rsidR="00A02F6C" w:rsidRPr="00FB5800">
        <w:rPr>
          <w:rFonts w:ascii="Arial" w:hAnsi="Arial" w:cs="Arial"/>
        </w:rPr>
        <w:t xml:space="preserve"> produce </w:t>
      </w:r>
      <w:r w:rsidR="0017093B" w:rsidRPr="00FB5800">
        <w:rPr>
          <w:rFonts w:ascii="Arial" w:hAnsi="Arial" w:cs="Arial"/>
        </w:rPr>
        <w:t>subsequent</w:t>
      </w:r>
      <w:r w:rsidR="00A02F6C" w:rsidRPr="00FB5800">
        <w:rPr>
          <w:rFonts w:ascii="Arial" w:hAnsi="Arial" w:cs="Arial"/>
        </w:rPr>
        <w:t xml:space="preserve"> complications further down the development pipeline, </w:t>
      </w:r>
      <w:r w:rsidR="0017093B" w:rsidRPr="00FB5800">
        <w:rPr>
          <w:rFonts w:ascii="Arial" w:hAnsi="Arial" w:cs="Arial"/>
        </w:rPr>
        <w:t xml:space="preserve">including, </w:t>
      </w:r>
      <w:r w:rsidR="00A02F6C" w:rsidRPr="00FB5800">
        <w:rPr>
          <w:rFonts w:ascii="Arial" w:hAnsi="Arial" w:cs="Arial"/>
        </w:rPr>
        <w:t xml:space="preserve">to list </w:t>
      </w:r>
      <w:r w:rsidR="0099448D" w:rsidRPr="00FB5800">
        <w:rPr>
          <w:rFonts w:ascii="Arial" w:hAnsi="Arial" w:cs="Arial"/>
        </w:rPr>
        <w:t>but a</w:t>
      </w:r>
      <w:r w:rsidR="00A02F6C" w:rsidRPr="00FB5800">
        <w:rPr>
          <w:rFonts w:ascii="Arial" w:hAnsi="Arial" w:cs="Arial"/>
        </w:rPr>
        <w:t xml:space="preserve"> few:</w:t>
      </w:r>
    </w:p>
    <w:p w14:paraId="05EE149D" w14:textId="6A185BDC" w:rsidR="00A02F6C" w:rsidRPr="00FB5800" w:rsidRDefault="00A02F6C" w:rsidP="00A02F6C">
      <w:pPr>
        <w:pStyle w:val="ListParagraph"/>
        <w:numPr>
          <w:ilvl w:val="0"/>
          <w:numId w:val="8"/>
        </w:numPr>
        <w:jc w:val="both"/>
        <w:rPr>
          <w:rFonts w:ascii="Arial" w:hAnsi="Arial" w:cs="Arial"/>
        </w:rPr>
      </w:pPr>
      <w:r w:rsidRPr="00FB5800">
        <w:rPr>
          <w:rFonts w:ascii="Arial" w:hAnsi="Arial" w:cs="Arial"/>
        </w:rPr>
        <w:t>Inexperienced developers learning new skills</w:t>
      </w:r>
      <w:r w:rsidR="0017093B" w:rsidRPr="00FB5800">
        <w:rPr>
          <w:rFonts w:ascii="Arial" w:hAnsi="Arial" w:cs="Arial"/>
        </w:rPr>
        <w:t>, i</w:t>
      </w:r>
      <w:r w:rsidRPr="00FB5800">
        <w:rPr>
          <w:rFonts w:ascii="Arial" w:hAnsi="Arial" w:cs="Arial"/>
        </w:rPr>
        <w:t>nevitably</w:t>
      </w:r>
      <w:r w:rsidR="0017093B" w:rsidRPr="00FB5800">
        <w:rPr>
          <w:rFonts w:ascii="Arial" w:hAnsi="Arial" w:cs="Arial"/>
        </w:rPr>
        <w:t>,</w:t>
      </w:r>
      <w:r w:rsidRPr="00FB5800">
        <w:rPr>
          <w:rFonts w:ascii="Arial" w:hAnsi="Arial" w:cs="Arial"/>
        </w:rPr>
        <w:t xml:space="preserve"> take</w:t>
      </w:r>
      <w:r w:rsidR="0017093B" w:rsidRPr="00FB5800">
        <w:rPr>
          <w:rFonts w:ascii="Arial" w:hAnsi="Arial" w:cs="Arial"/>
        </w:rPr>
        <w:t>s</w:t>
      </w:r>
      <w:r w:rsidRPr="00FB5800">
        <w:rPr>
          <w:rFonts w:ascii="Arial" w:hAnsi="Arial" w:cs="Arial"/>
        </w:rPr>
        <w:t xml:space="preserve"> time, which</w:t>
      </w:r>
      <w:r w:rsidR="0017093B" w:rsidRPr="00FB5800">
        <w:rPr>
          <w:rFonts w:ascii="Arial" w:hAnsi="Arial" w:cs="Arial"/>
        </w:rPr>
        <w:t>, in turn,</w:t>
      </w:r>
      <w:r w:rsidRPr="00FB5800">
        <w:rPr>
          <w:rFonts w:ascii="Arial" w:hAnsi="Arial" w:cs="Arial"/>
        </w:rPr>
        <w:t xml:space="preserve"> slow</w:t>
      </w:r>
      <w:r w:rsidR="0017093B" w:rsidRPr="00FB5800">
        <w:rPr>
          <w:rFonts w:ascii="Arial" w:hAnsi="Arial" w:cs="Arial"/>
        </w:rPr>
        <w:t>s</w:t>
      </w:r>
      <w:r w:rsidRPr="00FB5800">
        <w:rPr>
          <w:rFonts w:ascii="Arial" w:hAnsi="Arial" w:cs="Arial"/>
        </w:rPr>
        <w:t xml:space="preserve"> down the development process </w:t>
      </w:r>
      <w:r w:rsidR="0017093B" w:rsidRPr="00FB5800">
        <w:rPr>
          <w:rFonts w:ascii="Arial" w:hAnsi="Arial" w:cs="Arial"/>
        </w:rPr>
        <w:t xml:space="preserve">and this occurs </w:t>
      </w:r>
      <w:r w:rsidRPr="00FB5800">
        <w:rPr>
          <w:rFonts w:ascii="Arial" w:hAnsi="Arial" w:cs="Arial"/>
        </w:rPr>
        <w:t>each time a new task arises</w:t>
      </w:r>
      <w:r w:rsidR="0017093B" w:rsidRPr="00FB5800">
        <w:rPr>
          <w:rFonts w:ascii="Arial" w:hAnsi="Arial" w:cs="Arial"/>
        </w:rPr>
        <w:t>, r</w:t>
      </w:r>
      <w:r w:rsidRPr="00FB5800">
        <w:rPr>
          <w:rFonts w:ascii="Arial" w:hAnsi="Arial" w:cs="Arial"/>
        </w:rPr>
        <w:t>equir</w:t>
      </w:r>
      <w:r w:rsidR="0017093B" w:rsidRPr="00FB5800">
        <w:rPr>
          <w:rFonts w:ascii="Arial" w:hAnsi="Arial" w:cs="Arial"/>
        </w:rPr>
        <w:t>ing</w:t>
      </w:r>
      <w:r w:rsidRPr="00FB5800">
        <w:rPr>
          <w:rFonts w:ascii="Arial" w:hAnsi="Arial" w:cs="Arial"/>
        </w:rPr>
        <w:t xml:space="preserve"> a different skill</w:t>
      </w:r>
      <w:r w:rsidR="0017093B" w:rsidRPr="00FB5800">
        <w:rPr>
          <w:rFonts w:ascii="Arial" w:hAnsi="Arial" w:cs="Arial"/>
        </w:rPr>
        <w:t xml:space="preserve"> and has a </w:t>
      </w:r>
      <w:r w:rsidR="00AB5E42" w:rsidRPr="00FB5800">
        <w:rPr>
          <w:rFonts w:ascii="Arial" w:hAnsi="Arial" w:cs="Arial"/>
        </w:rPr>
        <w:t>negatively cumulative effect.</w:t>
      </w:r>
    </w:p>
    <w:p w14:paraId="19998183" w14:textId="4C28EB3A" w:rsidR="00A02F6C" w:rsidRPr="00FB5800" w:rsidRDefault="00AB5E42" w:rsidP="00A02F6C">
      <w:pPr>
        <w:pStyle w:val="ListParagraph"/>
        <w:numPr>
          <w:ilvl w:val="0"/>
          <w:numId w:val="8"/>
        </w:numPr>
        <w:jc w:val="both"/>
        <w:rPr>
          <w:rFonts w:ascii="Arial" w:hAnsi="Arial" w:cs="Arial"/>
        </w:rPr>
      </w:pPr>
      <w:r w:rsidRPr="00FB5800">
        <w:rPr>
          <w:rFonts w:ascii="Arial" w:hAnsi="Arial" w:cs="Arial"/>
        </w:rPr>
        <w:t>A</w:t>
      </w:r>
      <w:r w:rsidR="00A02F6C" w:rsidRPr="00FB5800">
        <w:rPr>
          <w:rFonts w:ascii="Arial" w:hAnsi="Arial" w:cs="Arial"/>
        </w:rPr>
        <w:t xml:space="preserve"> less experience</w:t>
      </w:r>
      <w:r w:rsidRPr="00FB5800">
        <w:rPr>
          <w:rFonts w:ascii="Arial" w:hAnsi="Arial" w:cs="Arial"/>
        </w:rPr>
        <w:t>d individual</w:t>
      </w:r>
      <w:r w:rsidR="00A02F6C" w:rsidRPr="00FB5800">
        <w:rPr>
          <w:rFonts w:ascii="Arial" w:hAnsi="Arial" w:cs="Arial"/>
        </w:rPr>
        <w:t xml:space="preserve"> is more likely to leave bugs in their work and not realise until </w:t>
      </w:r>
      <w:r w:rsidRPr="00FB5800">
        <w:rPr>
          <w:rFonts w:ascii="Arial" w:hAnsi="Arial" w:cs="Arial"/>
        </w:rPr>
        <w:t xml:space="preserve">much </w:t>
      </w:r>
      <w:r w:rsidR="00A02F6C" w:rsidRPr="00FB5800">
        <w:rPr>
          <w:rFonts w:ascii="Arial" w:hAnsi="Arial" w:cs="Arial"/>
        </w:rPr>
        <w:t>later</w:t>
      </w:r>
      <w:r w:rsidRPr="00FB5800">
        <w:rPr>
          <w:rFonts w:ascii="Arial" w:hAnsi="Arial" w:cs="Arial"/>
        </w:rPr>
        <w:t>,</w:t>
      </w:r>
      <w:r w:rsidR="00A02F6C" w:rsidRPr="00FB5800">
        <w:rPr>
          <w:rFonts w:ascii="Arial" w:hAnsi="Arial" w:cs="Arial"/>
        </w:rPr>
        <w:t xml:space="preserve"> </w:t>
      </w:r>
      <w:r w:rsidRPr="00FB5800">
        <w:rPr>
          <w:rFonts w:ascii="Arial" w:hAnsi="Arial" w:cs="Arial"/>
        </w:rPr>
        <w:t>leading to increased time spent</w:t>
      </w:r>
      <w:r w:rsidR="00A02F6C" w:rsidRPr="00FB5800">
        <w:rPr>
          <w:rFonts w:ascii="Arial" w:hAnsi="Arial" w:cs="Arial"/>
        </w:rPr>
        <w:t xml:space="preserve"> </w:t>
      </w:r>
      <w:r w:rsidRPr="00FB5800">
        <w:rPr>
          <w:rFonts w:ascii="Arial" w:hAnsi="Arial" w:cs="Arial"/>
        </w:rPr>
        <w:t>‘</w:t>
      </w:r>
      <w:r w:rsidR="00A02F6C" w:rsidRPr="00FB5800">
        <w:rPr>
          <w:rFonts w:ascii="Arial" w:hAnsi="Arial" w:cs="Arial"/>
        </w:rPr>
        <w:t>debugging</w:t>
      </w:r>
      <w:r w:rsidRPr="00FB5800">
        <w:rPr>
          <w:rFonts w:ascii="Arial" w:hAnsi="Arial" w:cs="Arial"/>
        </w:rPr>
        <w:t>’</w:t>
      </w:r>
      <w:r w:rsidR="00A02F6C" w:rsidRPr="00FB5800">
        <w:rPr>
          <w:rFonts w:ascii="Arial" w:hAnsi="Arial" w:cs="Arial"/>
        </w:rPr>
        <w:t xml:space="preserve"> </w:t>
      </w:r>
      <w:r w:rsidRPr="00FB5800">
        <w:rPr>
          <w:rFonts w:ascii="Arial" w:hAnsi="Arial" w:cs="Arial"/>
        </w:rPr>
        <w:t>a</w:t>
      </w:r>
      <w:r w:rsidR="00A02F6C" w:rsidRPr="00FB5800">
        <w:rPr>
          <w:rFonts w:ascii="Arial" w:hAnsi="Arial" w:cs="Arial"/>
        </w:rPr>
        <w:t xml:space="preserve"> project</w:t>
      </w:r>
      <w:r w:rsidRPr="00FB5800">
        <w:rPr>
          <w:rFonts w:ascii="Arial" w:hAnsi="Arial" w:cs="Arial"/>
        </w:rPr>
        <w:t xml:space="preserve">, </w:t>
      </w:r>
      <w:r w:rsidR="00A02F6C" w:rsidRPr="00FB5800">
        <w:rPr>
          <w:rFonts w:ascii="Arial" w:hAnsi="Arial" w:cs="Arial"/>
        </w:rPr>
        <w:t>until the source of the problem is found.</w:t>
      </w:r>
    </w:p>
    <w:p w14:paraId="310A3417" w14:textId="2C84E2FB" w:rsidR="00A02F6C" w:rsidRPr="00FB5800" w:rsidRDefault="00A02F6C" w:rsidP="00A02F6C">
      <w:pPr>
        <w:pStyle w:val="ListParagraph"/>
        <w:numPr>
          <w:ilvl w:val="0"/>
          <w:numId w:val="8"/>
        </w:numPr>
        <w:jc w:val="both"/>
        <w:rPr>
          <w:rFonts w:ascii="Arial" w:hAnsi="Arial" w:cs="Arial"/>
        </w:rPr>
      </w:pPr>
      <w:r w:rsidRPr="00FB5800">
        <w:rPr>
          <w:rFonts w:ascii="Arial" w:hAnsi="Arial" w:cs="Arial"/>
        </w:rPr>
        <w:t xml:space="preserve">There may </w:t>
      </w:r>
      <w:r w:rsidR="00AB5E42" w:rsidRPr="00FB5800">
        <w:rPr>
          <w:rFonts w:ascii="Arial" w:hAnsi="Arial" w:cs="Arial"/>
        </w:rPr>
        <w:t xml:space="preserve">also </w:t>
      </w:r>
      <w:r w:rsidRPr="00FB5800">
        <w:rPr>
          <w:rFonts w:ascii="Arial" w:hAnsi="Arial" w:cs="Arial"/>
        </w:rPr>
        <w:t>be a lack of</w:t>
      </w:r>
      <w:r w:rsidR="00AB5E42" w:rsidRPr="00FB5800">
        <w:rPr>
          <w:rFonts w:ascii="Arial" w:hAnsi="Arial" w:cs="Arial"/>
        </w:rPr>
        <w:t xml:space="preserve"> S</w:t>
      </w:r>
      <w:r w:rsidRPr="00FB5800">
        <w:rPr>
          <w:rFonts w:ascii="Arial" w:hAnsi="Arial" w:cs="Arial"/>
        </w:rPr>
        <w:t xml:space="preserve">tandard </w:t>
      </w:r>
      <w:r w:rsidR="00AB5E42" w:rsidRPr="00FB5800">
        <w:rPr>
          <w:rFonts w:ascii="Arial" w:hAnsi="Arial" w:cs="Arial"/>
        </w:rPr>
        <w:t>P</w:t>
      </w:r>
      <w:r w:rsidRPr="00FB5800">
        <w:rPr>
          <w:rFonts w:ascii="Arial" w:hAnsi="Arial" w:cs="Arial"/>
        </w:rPr>
        <w:t>ractices being used within contributions completed by an inexperienced developer</w:t>
      </w:r>
      <w:r w:rsidR="00AB5E42" w:rsidRPr="00FB5800">
        <w:rPr>
          <w:rFonts w:ascii="Arial" w:hAnsi="Arial" w:cs="Arial"/>
        </w:rPr>
        <w:t>,</w:t>
      </w:r>
      <w:r w:rsidRPr="00FB5800">
        <w:rPr>
          <w:rFonts w:ascii="Arial" w:hAnsi="Arial" w:cs="Arial"/>
        </w:rPr>
        <w:t xml:space="preserve"> which will </w:t>
      </w:r>
      <w:r w:rsidR="00AB5E42" w:rsidRPr="00FB5800">
        <w:rPr>
          <w:rFonts w:ascii="Arial" w:hAnsi="Arial" w:cs="Arial"/>
        </w:rPr>
        <w:t>ultimately</w:t>
      </w:r>
      <w:r w:rsidRPr="00FB5800">
        <w:rPr>
          <w:rFonts w:ascii="Arial" w:hAnsi="Arial" w:cs="Arial"/>
        </w:rPr>
        <w:t xml:space="preserve"> make it more difficult for anyone</w:t>
      </w:r>
      <w:r w:rsidR="00AB5E42" w:rsidRPr="00FB5800">
        <w:rPr>
          <w:rFonts w:ascii="Arial" w:hAnsi="Arial" w:cs="Arial"/>
        </w:rPr>
        <w:t xml:space="preserve"> continuing/</w:t>
      </w:r>
      <w:r w:rsidRPr="00FB5800">
        <w:rPr>
          <w:rFonts w:ascii="Arial" w:hAnsi="Arial" w:cs="Arial"/>
        </w:rPr>
        <w:t xml:space="preserve">reviewing their </w:t>
      </w:r>
      <w:r w:rsidR="00603A2D" w:rsidRPr="00FB5800">
        <w:rPr>
          <w:rFonts w:ascii="Arial" w:hAnsi="Arial" w:cs="Arial"/>
        </w:rPr>
        <w:t xml:space="preserve">previous </w:t>
      </w:r>
      <w:r w:rsidRPr="00FB5800">
        <w:rPr>
          <w:rFonts w:ascii="Arial" w:hAnsi="Arial" w:cs="Arial"/>
        </w:rPr>
        <w:t xml:space="preserve">work </w:t>
      </w:r>
      <w:r w:rsidR="00AB5E42" w:rsidRPr="00FB5800">
        <w:rPr>
          <w:rFonts w:ascii="Arial" w:hAnsi="Arial" w:cs="Arial"/>
        </w:rPr>
        <w:t xml:space="preserve">and </w:t>
      </w:r>
      <w:r w:rsidR="00603A2D" w:rsidRPr="00FB5800">
        <w:rPr>
          <w:rFonts w:ascii="Arial" w:hAnsi="Arial" w:cs="Arial"/>
        </w:rPr>
        <w:t>delay project progress.</w:t>
      </w:r>
    </w:p>
    <w:p w14:paraId="3BE7D938" w14:textId="70B42A0B" w:rsidR="00A02F6C" w:rsidRPr="00FB5800" w:rsidRDefault="00A02F6C" w:rsidP="00A02F6C">
      <w:pPr>
        <w:pStyle w:val="ListParagraph"/>
        <w:numPr>
          <w:ilvl w:val="0"/>
          <w:numId w:val="8"/>
        </w:numPr>
        <w:jc w:val="both"/>
        <w:rPr>
          <w:rFonts w:ascii="Arial" w:hAnsi="Arial" w:cs="Arial"/>
        </w:rPr>
      </w:pPr>
      <w:r w:rsidRPr="00FB5800">
        <w:rPr>
          <w:rFonts w:ascii="Arial" w:hAnsi="Arial" w:cs="Arial"/>
        </w:rPr>
        <w:t>Studios may</w:t>
      </w:r>
      <w:r w:rsidR="00603A2D" w:rsidRPr="00FB5800">
        <w:rPr>
          <w:rFonts w:ascii="Arial" w:hAnsi="Arial" w:cs="Arial"/>
        </w:rPr>
        <w:t xml:space="preserve"> miss deadlines and</w:t>
      </w:r>
      <w:r w:rsidRPr="00FB5800">
        <w:rPr>
          <w:rFonts w:ascii="Arial" w:hAnsi="Arial" w:cs="Arial"/>
        </w:rPr>
        <w:t xml:space="preserve"> have </w:t>
      </w:r>
      <w:r w:rsidR="00603A2D" w:rsidRPr="00FB5800">
        <w:rPr>
          <w:rFonts w:ascii="Arial" w:hAnsi="Arial" w:cs="Arial"/>
        </w:rPr>
        <w:t>to abort</w:t>
      </w:r>
      <w:r w:rsidRPr="00FB5800">
        <w:rPr>
          <w:rFonts w:ascii="Arial" w:hAnsi="Arial" w:cs="Arial"/>
        </w:rPr>
        <w:t xml:space="preserve"> </w:t>
      </w:r>
      <w:r w:rsidR="00603A2D" w:rsidRPr="00FB5800">
        <w:rPr>
          <w:rFonts w:ascii="Arial" w:hAnsi="Arial" w:cs="Arial"/>
        </w:rPr>
        <w:t xml:space="preserve">or end </w:t>
      </w:r>
      <w:r w:rsidRPr="00FB5800">
        <w:rPr>
          <w:rFonts w:ascii="Arial" w:hAnsi="Arial" w:cs="Arial"/>
        </w:rPr>
        <w:t>ongoing project</w:t>
      </w:r>
      <w:r w:rsidR="00603A2D" w:rsidRPr="00FB5800">
        <w:rPr>
          <w:rFonts w:ascii="Arial" w:hAnsi="Arial" w:cs="Arial"/>
        </w:rPr>
        <w:t>s</w:t>
      </w:r>
      <w:r w:rsidRPr="00FB5800">
        <w:rPr>
          <w:rFonts w:ascii="Arial" w:hAnsi="Arial" w:cs="Arial"/>
        </w:rPr>
        <w:t xml:space="preserve"> </w:t>
      </w:r>
      <w:r w:rsidR="00603A2D" w:rsidRPr="00FB5800">
        <w:rPr>
          <w:rFonts w:ascii="Arial" w:hAnsi="Arial" w:cs="Arial"/>
        </w:rPr>
        <w:t>when</w:t>
      </w:r>
      <w:r w:rsidRPr="00FB5800">
        <w:rPr>
          <w:rFonts w:ascii="Arial" w:hAnsi="Arial" w:cs="Arial"/>
        </w:rPr>
        <w:t xml:space="preserve"> they exceed the give</w:t>
      </w:r>
      <w:r w:rsidR="00603A2D" w:rsidRPr="00FB5800">
        <w:rPr>
          <w:rFonts w:ascii="Arial" w:hAnsi="Arial" w:cs="Arial"/>
        </w:rPr>
        <w:t>n</w:t>
      </w:r>
      <w:r w:rsidRPr="00FB5800">
        <w:rPr>
          <w:rFonts w:ascii="Arial" w:hAnsi="Arial" w:cs="Arial"/>
        </w:rPr>
        <w:t xml:space="preserve"> timeframe and no longer have the resources to continue.</w:t>
      </w:r>
    </w:p>
    <w:p w14:paraId="42C561EB" w14:textId="0C17B0D1" w:rsidR="00A02F6C" w:rsidRPr="00FB5800" w:rsidRDefault="007342AF" w:rsidP="00F467A4">
      <w:pPr>
        <w:jc w:val="both"/>
        <w:rPr>
          <w:rFonts w:ascii="Arial" w:hAnsi="Arial" w:cs="Arial"/>
          <w:b/>
          <w:bCs/>
        </w:rPr>
      </w:pPr>
      <w:r w:rsidRPr="00FB5800">
        <w:rPr>
          <w:rFonts w:ascii="Arial" w:hAnsi="Arial" w:cs="Arial"/>
        </w:rPr>
        <w:t xml:space="preserve">Kolář (2012) and Astle (2008) both wrote postmortems for games they were working on, Mafia II and Orient: A Hero’s Heritage respectively, in which these problems occur and hinder the development process, </w:t>
      </w:r>
      <w:r w:rsidRPr="00FB5800">
        <w:rPr>
          <w:rFonts w:ascii="Arial" w:hAnsi="Arial" w:cs="Arial"/>
          <w:b/>
          <w:bCs/>
        </w:rPr>
        <w:t xml:space="preserve">with </w:t>
      </w:r>
      <w:r w:rsidR="00603A2D" w:rsidRPr="00FB5800">
        <w:rPr>
          <w:rFonts w:ascii="Arial" w:hAnsi="Arial" w:cs="Arial"/>
          <w:b/>
          <w:bCs/>
        </w:rPr>
        <w:t xml:space="preserve">the former/latter </w:t>
      </w:r>
      <w:r w:rsidRPr="00FB5800">
        <w:rPr>
          <w:rFonts w:ascii="Arial" w:hAnsi="Arial" w:cs="Arial"/>
          <w:b/>
          <w:bCs/>
        </w:rPr>
        <w:t xml:space="preserve">of the games being cancelled entirely. </w:t>
      </w:r>
    </w:p>
    <w:p w14:paraId="3333E230" w14:textId="68791624" w:rsidR="00B60E0A" w:rsidRPr="00FB5800" w:rsidRDefault="00622C60" w:rsidP="00B60E0A">
      <w:pPr>
        <w:jc w:val="both"/>
        <w:rPr>
          <w:rFonts w:ascii="Arial" w:hAnsi="Arial" w:cs="Arial"/>
        </w:rPr>
      </w:pPr>
      <w:r w:rsidRPr="00FB5800">
        <w:rPr>
          <w:rFonts w:ascii="Arial" w:hAnsi="Arial" w:cs="Arial"/>
        </w:rPr>
        <w:t>The tool being created will be tailored to creating and maintaining ability/skill tree systems. This tool should be applicable to a wide range of developers as ability systems and skill trees are used over several genres, seeing as they are a convenient and visually appealing method for viewing the development of a character (‌Masternak, 2022. Pg6), (Wirtz, 2025).</w:t>
      </w:r>
      <w:r w:rsidR="00B60E0A" w:rsidRPr="00FB5800">
        <w:rPr>
          <w:rFonts w:ascii="Arial" w:hAnsi="Arial" w:cs="Arial"/>
        </w:rPr>
        <w:br w:type="page"/>
      </w:r>
    </w:p>
    <w:p w14:paraId="46882FEB" w14:textId="3A8C4B5C" w:rsidR="00EF6D09" w:rsidRPr="00FB5800" w:rsidRDefault="009B2980" w:rsidP="00EF6D09">
      <w:pPr>
        <w:pStyle w:val="Heading1"/>
        <w:rPr>
          <w:rFonts w:ascii="Arial" w:hAnsi="Arial" w:cs="Arial"/>
        </w:rPr>
      </w:pPr>
      <w:bookmarkStart w:id="3" w:name="_Toc222233440"/>
      <w:r w:rsidRPr="00FB5800">
        <w:rPr>
          <w:rFonts w:ascii="Arial" w:hAnsi="Arial" w:cs="Arial"/>
        </w:rPr>
        <w:lastRenderedPageBreak/>
        <w:t xml:space="preserve">3.0 </w:t>
      </w:r>
      <w:r w:rsidR="00913F4D" w:rsidRPr="00FB5800">
        <w:rPr>
          <w:rFonts w:ascii="Arial" w:hAnsi="Arial" w:cs="Arial"/>
        </w:rPr>
        <w:t>Aims and Objectives</w:t>
      </w:r>
      <w:bookmarkEnd w:id="3"/>
    </w:p>
    <w:p w14:paraId="020EC49B" w14:textId="77777777" w:rsidR="00EF6D09" w:rsidRPr="00FB5800" w:rsidRDefault="00EF6D09" w:rsidP="00EF6D09"/>
    <w:p w14:paraId="1A270380" w14:textId="0FB88C99" w:rsidR="00EF6D09" w:rsidRPr="00FB5800" w:rsidRDefault="00EF6D09" w:rsidP="00EF6D09">
      <w:pPr>
        <w:pStyle w:val="Heading2"/>
        <w:rPr>
          <w:rFonts w:ascii="Arial" w:hAnsi="Arial" w:cs="Arial"/>
        </w:rPr>
      </w:pPr>
      <w:bookmarkStart w:id="4" w:name="_Toc222233441"/>
      <w:r w:rsidRPr="00FB5800">
        <w:rPr>
          <w:rFonts w:ascii="Arial" w:hAnsi="Arial" w:cs="Arial"/>
        </w:rPr>
        <w:t>3.1 Project aim</w:t>
      </w:r>
      <w:bookmarkEnd w:id="4"/>
    </w:p>
    <w:p w14:paraId="7FA1BD80" w14:textId="41D4C5B8" w:rsidR="00E40843" w:rsidRPr="00FB5800" w:rsidRDefault="006E006E" w:rsidP="00B967B4">
      <w:pPr>
        <w:jc w:val="both"/>
        <w:rPr>
          <w:rFonts w:ascii="Arial" w:hAnsi="Arial" w:cs="Arial"/>
        </w:rPr>
      </w:pPr>
      <w:r w:rsidRPr="00FB5800">
        <w:rPr>
          <w:rFonts w:ascii="Arial" w:hAnsi="Arial" w:cs="Arial"/>
        </w:rPr>
        <w:t>The primary aim of this dissertation is to design, develop and evaluate a custom Unity Editor tool tailored to building and maintaining ability systems and skill trees. The goal of the tool is to improve developer workflow efficiency by providing an effective and user-friendly system to act as an alternative to conventional Unity approaches, such as hard-coded systems and manually configure</w:t>
      </w:r>
      <w:r w:rsidR="00EF6D09" w:rsidRPr="00FB5800">
        <w:rPr>
          <w:rFonts w:ascii="Arial" w:hAnsi="Arial" w:cs="Arial"/>
        </w:rPr>
        <w:t>d</w:t>
      </w:r>
      <w:r w:rsidRPr="00FB5800">
        <w:rPr>
          <w:rFonts w:ascii="Arial" w:hAnsi="Arial" w:cs="Arial"/>
        </w:rPr>
        <w:t xml:space="preserve"> scriptable objects</w:t>
      </w:r>
      <w:r w:rsidR="00EF6D09" w:rsidRPr="00FB5800">
        <w:rPr>
          <w:rFonts w:ascii="Arial" w:hAnsi="Arial" w:cs="Arial"/>
        </w:rPr>
        <w:t>.</w:t>
      </w:r>
    </w:p>
    <w:p w14:paraId="3BCDB82F" w14:textId="77777777" w:rsidR="001A3F1F" w:rsidRPr="00FB5800" w:rsidRDefault="001A3F1F" w:rsidP="006E006E">
      <w:pPr>
        <w:rPr>
          <w:rFonts w:ascii="Arial" w:hAnsi="Arial" w:cs="Arial"/>
        </w:rPr>
      </w:pPr>
    </w:p>
    <w:p w14:paraId="7974FA74" w14:textId="5A606EB4" w:rsidR="00EF6D09" w:rsidRPr="00FB5800" w:rsidRDefault="00EF6D09" w:rsidP="00EF6D09">
      <w:pPr>
        <w:pStyle w:val="Heading2"/>
        <w:rPr>
          <w:rFonts w:ascii="Arial" w:hAnsi="Arial" w:cs="Arial"/>
        </w:rPr>
      </w:pPr>
      <w:bookmarkStart w:id="5" w:name="_Toc222233442"/>
      <w:r w:rsidRPr="00FB5800">
        <w:rPr>
          <w:rFonts w:ascii="Arial" w:hAnsi="Arial" w:cs="Arial"/>
        </w:rPr>
        <w:t>3.2 Objectives</w:t>
      </w:r>
      <w:bookmarkEnd w:id="5"/>
    </w:p>
    <w:p w14:paraId="1EFEBDBD" w14:textId="579F9859" w:rsidR="00EF6D09" w:rsidRPr="00FB5800" w:rsidRDefault="00EF6D09" w:rsidP="00EF6D09">
      <w:pPr>
        <w:pStyle w:val="ListParagraph"/>
        <w:numPr>
          <w:ilvl w:val="0"/>
          <w:numId w:val="17"/>
        </w:numPr>
        <w:rPr>
          <w:rFonts w:ascii="Arial" w:hAnsi="Arial" w:cs="Arial"/>
        </w:rPr>
      </w:pPr>
      <w:r w:rsidRPr="00FB5800">
        <w:rPr>
          <w:rFonts w:ascii="Arial" w:hAnsi="Arial" w:cs="Arial"/>
        </w:rPr>
        <w:t>Investigation into Industry standards and requirements.</w:t>
      </w:r>
    </w:p>
    <w:p w14:paraId="6B75C42F" w14:textId="6ECBE6D6" w:rsidR="00275A31" w:rsidRPr="00FB5800" w:rsidRDefault="001A3F1F" w:rsidP="00275A31">
      <w:pPr>
        <w:ind w:left="720"/>
        <w:jc w:val="both"/>
        <w:rPr>
          <w:rFonts w:ascii="Arial" w:hAnsi="Arial" w:cs="Arial"/>
        </w:rPr>
      </w:pPr>
      <w:r w:rsidRPr="00FB5800">
        <w:rPr>
          <w:rFonts w:ascii="Arial" w:hAnsi="Arial" w:cs="Arial"/>
        </w:rPr>
        <w:t>To a</w:t>
      </w:r>
      <w:r w:rsidR="00EF6D09" w:rsidRPr="00FB5800">
        <w:rPr>
          <w:rFonts w:ascii="Arial" w:hAnsi="Arial" w:cs="Arial"/>
        </w:rPr>
        <w:t>nalyse existing editor tools used within the games industry to identify key features of their design</w:t>
      </w:r>
      <w:r w:rsidR="00603A2D" w:rsidRPr="00FB5800">
        <w:rPr>
          <w:rFonts w:ascii="Arial" w:hAnsi="Arial" w:cs="Arial"/>
        </w:rPr>
        <w:t xml:space="preserve"> </w:t>
      </w:r>
      <w:r w:rsidR="00EF6D09" w:rsidRPr="00FB5800">
        <w:rPr>
          <w:rFonts w:ascii="Arial" w:hAnsi="Arial" w:cs="Arial"/>
        </w:rPr>
        <w:t>that make them effective. Investigation into</w:t>
      </w:r>
      <w:r w:rsidR="00E40843" w:rsidRPr="00FB5800">
        <w:rPr>
          <w:rFonts w:ascii="Arial" w:hAnsi="Arial" w:cs="Arial"/>
        </w:rPr>
        <w:t xml:space="preserve"> the</w:t>
      </w:r>
      <w:r w:rsidR="00EF6D09" w:rsidRPr="00FB5800">
        <w:rPr>
          <w:rFonts w:ascii="Arial" w:hAnsi="Arial" w:cs="Arial"/>
        </w:rPr>
        <w:t xml:space="preserve"> standard UI characteristics used to provide</w:t>
      </w:r>
      <w:r w:rsidR="0036244A" w:rsidRPr="00FB5800">
        <w:rPr>
          <w:rFonts w:ascii="Arial" w:hAnsi="Arial" w:cs="Arial"/>
        </w:rPr>
        <w:t xml:space="preserve"> a</w:t>
      </w:r>
      <w:r w:rsidR="00EF6D09" w:rsidRPr="00FB5800">
        <w:rPr>
          <w:rFonts w:ascii="Arial" w:hAnsi="Arial" w:cs="Arial"/>
        </w:rPr>
        <w:t xml:space="preserve"> us</w:t>
      </w:r>
      <w:r w:rsidR="00E40843" w:rsidRPr="00FB5800">
        <w:rPr>
          <w:rFonts w:ascii="Arial" w:hAnsi="Arial" w:cs="Arial"/>
        </w:rPr>
        <w:t>able and engaging system.</w:t>
      </w:r>
      <w:r w:rsidR="00275A31" w:rsidRPr="00FB5800">
        <w:rPr>
          <w:rFonts w:ascii="Arial" w:hAnsi="Arial" w:cs="Arial"/>
        </w:rPr>
        <w:t xml:space="preserve"> Research into how </w:t>
      </w:r>
      <w:r w:rsidR="00F07461" w:rsidRPr="00FB5800">
        <w:rPr>
          <w:rFonts w:ascii="Arial" w:hAnsi="Arial" w:cs="Arial"/>
        </w:rPr>
        <w:t>s</w:t>
      </w:r>
      <w:r w:rsidR="00275A31" w:rsidRPr="00FB5800">
        <w:rPr>
          <w:rFonts w:ascii="Arial" w:hAnsi="Arial" w:cs="Arial"/>
        </w:rPr>
        <w:t>kill trees and ability systems are incorporated into modern games.</w:t>
      </w:r>
    </w:p>
    <w:p w14:paraId="11802AE4" w14:textId="2807E2E6" w:rsidR="00275A31" w:rsidRPr="00FB5800" w:rsidRDefault="00EF6D09" w:rsidP="00275A31">
      <w:pPr>
        <w:pStyle w:val="ListParagraph"/>
        <w:numPr>
          <w:ilvl w:val="0"/>
          <w:numId w:val="17"/>
        </w:numPr>
        <w:rPr>
          <w:rFonts w:ascii="Arial" w:hAnsi="Arial" w:cs="Arial"/>
        </w:rPr>
      </w:pPr>
      <w:r w:rsidRPr="00FB5800">
        <w:rPr>
          <w:rFonts w:ascii="Arial" w:hAnsi="Arial" w:cs="Arial"/>
        </w:rPr>
        <w:t>Designing and implementation of the custom editor tool.</w:t>
      </w:r>
    </w:p>
    <w:p w14:paraId="5E1801FA" w14:textId="6335B8D3" w:rsidR="00275A31" w:rsidRPr="00FB5800" w:rsidRDefault="001A3F1F" w:rsidP="00275A31">
      <w:pPr>
        <w:ind w:left="720"/>
        <w:jc w:val="both"/>
        <w:rPr>
          <w:rFonts w:ascii="Arial" w:hAnsi="Arial" w:cs="Arial"/>
        </w:rPr>
      </w:pPr>
      <w:r w:rsidRPr="00FB5800">
        <w:rPr>
          <w:rFonts w:ascii="Arial" w:hAnsi="Arial" w:cs="Arial"/>
        </w:rPr>
        <w:t>To d</w:t>
      </w:r>
      <w:r w:rsidR="00275A31" w:rsidRPr="00FB5800">
        <w:rPr>
          <w:rFonts w:ascii="Arial" w:hAnsi="Arial" w:cs="Arial"/>
        </w:rPr>
        <w:t>esign and Implement a user-friendly and functional Unity Editor tool making use of Unity’s editor scripting and UI frameworks. The tool should feature a visual node-based interface for the creation and maintenance of skill trees with interconnected abilities.</w:t>
      </w:r>
    </w:p>
    <w:p w14:paraId="7698CDB4" w14:textId="1B2850A6" w:rsidR="00EF6D09" w:rsidRPr="00FB5800" w:rsidRDefault="00EF6D09" w:rsidP="00EF6D09">
      <w:pPr>
        <w:pStyle w:val="ListParagraph"/>
        <w:numPr>
          <w:ilvl w:val="0"/>
          <w:numId w:val="17"/>
        </w:numPr>
        <w:rPr>
          <w:rFonts w:ascii="Arial" w:hAnsi="Arial" w:cs="Arial"/>
        </w:rPr>
      </w:pPr>
      <w:r w:rsidRPr="00FB5800">
        <w:rPr>
          <w:rFonts w:ascii="Arial" w:hAnsi="Arial" w:cs="Arial"/>
        </w:rPr>
        <w:t>Evaluation and critical analysis of the tool.</w:t>
      </w:r>
    </w:p>
    <w:p w14:paraId="78F82506" w14:textId="62B15E46" w:rsidR="00B60E0A" w:rsidRPr="00FB5800" w:rsidRDefault="001A3F1F" w:rsidP="00B60E0A">
      <w:pPr>
        <w:ind w:left="720"/>
        <w:rPr>
          <w:rFonts w:ascii="Arial" w:hAnsi="Arial" w:cs="Arial"/>
        </w:rPr>
      </w:pPr>
      <w:r w:rsidRPr="00FB5800">
        <w:rPr>
          <w:rFonts w:ascii="Arial" w:hAnsi="Arial" w:cs="Arial"/>
        </w:rPr>
        <w:t>To e</w:t>
      </w:r>
      <w:r w:rsidR="00275A31" w:rsidRPr="00FB5800">
        <w:rPr>
          <w:rFonts w:ascii="Arial" w:hAnsi="Arial" w:cs="Arial"/>
        </w:rPr>
        <w:t>valuate the tool’s usability and effective functionalit</w:t>
      </w:r>
      <w:r w:rsidR="0036244A" w:rsidRPr="00FB5800">
        <w:rPr>
          <w:rFonts w:ascii="Arial" w:hAnsi="Arial" w:cs="Arial"/>
        </w:rPr>
        <w:t>y,</w:t>
      </w:r>
      <w:r w:rsidR="00275A31" w:rsidRPr="00FB5800">
        <w:rPr>
          <w:rFonts w:ascii="Arial" w:hAnsi="Arial" w:cs="Arial"/>
        </w:rPr>
        <w:t xml:space="preserve"> through a structured testing </w:t>
      </w:r>
      <w:r w:rsidR="00C0716F" w:rsidRPr="00FB5800">
        <w:rPr>
          <w:rFonts w:ascii="Arial" w:hAnsi="Arial" w:cs="Arial"/>
        </w:rPr>
        <w:t>procedure</w:t>
      </w:r>
      <w:r w:rsidR="00275A31" w:rsidRPr="00FB5800">
        <w:rPr>
          <w:rFonts w:ascii="Arial" w:hAnsi="Arial" w:cs="Arial"/>
        </w:rPr>
        <w:t xml:space="preserve"> to provide reliable feedback</w:t>
      </w:r>
      <w:r w:rsidR="00C0716F" w:rsidRPr="00FB5800">
        <w:rPr>
          <w:rFonts w:ascii="Arial" w:hAnsi="Arial" w:cs="Arial"/>
        </w:rPr>
        <w:t>. To</w:t>
      </w:r>
      <w:r w:rsidR="00275A31" w:rsidRPr="00FB5800">
        <w:rPr>
          <w:rFonts w:ascii="Arial" w:hAnsi="Arial" w:cs="Arial"/>
        </w:rPr>
        <w:t xml:space="preserve"> Critically analyse the tool’s effectiveness and system usability through standard methods.</w:t>
      </w:r>
      <w:r w:rsidR="00B60E0A" w:rsidRPr="00FB5800">
        <w:rPr>
          <w:rFonts w:ascii="Arial" w:hAnsi="Arial" w:cs="Arial"/>
        </w:rPr>
        <w:br w:type="page"/>
      </w:r>
    </w:p>
    <w:p w14:paraId="3886CA53" w14:textId="7CE1AEB4" w:rsidR="009B2980" w:rsidRPr="00FB5800" w:rsidRDefault="009B2980" w:rsidP="00780D9A">
      <w:pPr>
        <w:pStyle w:val="Heading1"/>
        <w:rPr>
          <w:rFonts w:ascii="Arial" w:hAnsi="Arial" w:cs="Arial"/>
        </w:rPr>
      </w:pPr>
      <w:bookmarkStart w:id="6" w:name="_Toc222233443"/>
      <w:r w:rsidRPr="00FB5800">
        <w:rPr>
          <w:rFonts w:ascii="Arial" w:hAnsi="Arial" w:cs="Arial"/>
        </w:rPr>
        <w:lastRenderedPageBreak/>
        <w:t xml:space="preserve">4.0 </w:t>
      </w:r>
      <w:r w:rsidR="00913F4D" w:rsidRPr="00FB5800">
        <w:rPr>
          <w:rFonts w:ascii="Arial" w:hAnsi="Arial" w:cs="Arial"/>
        </w:rPr>
        <w:t>Literature Review</w:t>
      </w:r>
      <w:bookmarkEnd w:id="6"/>
    </w:p>
    <w:p w14:paraId="6267175B" w14:textId="77777777" w:rsidR="00F64BF1" w:rsidRPr="00FB5800" w:rsidRDefault="00F64BF1" w:rsidP="00F64BF1"/>
    <w:p w14:paraId="0BE40BA5" w14:textId="4B8E5958" w:rsidR="00921D20" w:rsidRPr="00FB5800" w:rsidRDefault="009B2980" w:rsidP="7DE0DA3F">
      <w:pPr>
        <w:pStyle w:val="Heading2"/>
        <w:rPr>
          <w:rFonts w:ascii="Arial" w:hAnsi="Arial" w:cs="Arial"/>
        </w:rPr>
      </w:pPr>
      <w:bookmarkStart w:id="7" w:name="_Toc222233444"/>
      <w:r w:rsidRPr="00FB5800">
        <w:rPr>
          <w:rFonts w:ascii="Arial" w:hAnsi="Arial" w:cs="Arial"/>
        </w:rPr>
        <w:t xml:space="preserve">4.1 </w:t>
      </w:r>
      <w:r w:rsidR="04F8A857" w:rsidRPr="00FB5800">
        <w:rPr>
          <w:rFonts w:ascii="Arial" w:hAnsi="Arial" w:cs="Arial"/>
        </w:rPr>
        <w:t>Tools for games</w:t>
      </w:r>
      <w:bookmarkEnd w:id="7"/>
    </w:p>
    <w:p w14:paraId="595BC084" w14:textId="77777777" w:rsidR="00B60E0A" w:rsidRPr="00FB5800" w:rsidRDefault="00B60E0A" w:rsidP="00B60E0A">
      <w:pPr>
        <w:jc w:val="both"/>
        <w:rPr>
          <w:rFonts w:ascii="Arial" w:hAnsi="Arial" w:cs="Arial"/>
        </w:rPr>
      </w:pPr>
      <w:r w:rsidRPr="00FB5800">
        <w:rPr>
          <w:rFonts w:ascii="Arial" w:hAnsi="Arial" w:cs="Arial"/>
        </w:rPr>
        <w:t>In the current games industry tools are applications or software extensions used to support developers in the creation, maintenance and managing of numerous software systems. Ian Sommerville (Sommerville, I. 2016. Pg53), states that there is a variety of tools used for software engineering, and they provide support by automating some of the development processes, as well as providing information about the software being developed. Tools play an essential role in increasing efficiency by reducing repetitive work and ensuring consistent results across the industry (Pressman, 2010).</w:t>
      </w:r>
    </w:p>
    <w:p w14:paraId="2FF55E7F" w14:textId="77777777" w:rsidR="00B60E0A" w:rsidRPr="00FB5800" w:rsidRDefault="00B60E0A" w:rsidP="00B60E0A">
      <w:pPr>
        <w:jc w:val="both"/>
        <w:rPr>
          <w:rFonts w:ascii="Arial" w:hAnsi="Arial" w:cs="Arial"/>
        </w:rPr>
      </w:pPr>
      <w:r w:rsidRPr="00FB5800">
        <w:rPr>
          <w:rFonts w:ascii="Arial" w:hAnsi="Arial" w:cs="Arial"/>
        </w:rPr>
        <w:t>Some of the most well-known and widely used tools in the games industry are game engines such as Unreal Engine and the Unity Editor, as well as programming IDEs such as visual studios. Unreal Engine and Unity are popular tools for game development due to their versatile nature, letting users build 3D or 2D environments, create animation sequences, implement UI systems or even generate particle effects (Epic Games, 2019; Unity Technologies, 2025). Unlike a game engine, Visual Studios is a tool used for programming, the logic and rules used in games and its popularity stems from its ability to be used alongside other applications, the multitude of programming languages available and the built in support systems meant to assist developers.</w:t>
      </w:r>
    </w:p>
    <w:p w14:paraId="73370B92" w14:textId="77777777" w:rsidR="00B60E0A" w:rsidRPr="00FB5800" w:rsidRDefault="00B60E0A" w:rsidP="00B60E0A">
      <w:pPr>
        <w:jc w:val="both"/>
        <w:rPr>
          <w:rFonts w:ascii="Arial" w:hAnsi="Arial" w:cs="Arial"/>
        </w:rPr>
      </w:pPr>
      <w:r w:rsidRPr="00FB5800">
        <w:rPr>
          <w:rFonts w:ascii="Arial" w:hAnsi="Arial" w:cs="Arial"/>
        </w:rPr>
        <w:t xml:space="preserve">Whilst game engines like Unity do include a wide selection of built-in editor features, there will be specific projects which will require additional tooling, an example tool would be the new Unity Input system (Unity Technologies, 2025) which is an improvement on the older input manager built into the Unity engine. The new input system offers more flexible control by allowing the use of any input device to control Unity content. Hollow Knight: Silksong (Team Cherry </w:t>
      </w:r>
      <w:r w:rsidRPr="00FB5800">
        <w:rPr>
          <w:rFonts w:ascii="Arial" w:hAnsi="Arial" w:cs="Arial"/>
          <w:b/>
          <w:bCs/>
          <w:i/>
          <w:iCs/>
        </w:rPr>
        <w:t>a</w:t>
      </w:r>
      <w:r w:rsidRPr="00FB5800">
        <w:rPr>
          <w:rFonts w:ascii="Arial" w:hAnsi="Arial" w:cs="Arial"/>
        </w:rPr>
        <w:t xml:space="preserve">, 2025) is an example of a successful project created in Unity which makes use of the new input system, the reason behind this decision was to provide better support to players using controllers(Team Cherry </w:t>
      </w:r>
      <w:r w:rsidRPr="00FB5800">
        <w:rPr>
          <w:rFonts w:ascii="Arial" w:hAnsi="Arial" w:cs="Arial"/>
          <w:b/>
          <w:bCs/>
          <w:i/>
          <w:iCs/>
        </w:rPr>
        <w:t>b</w:t>
      </w:r>
      <w:r w:rsidRPr="00FB5800">
        <w:rPr>
          <w:rFonts w:ascii="Arial" w:hAnsi="Arial" w:cs="Arial"/>
        </w:rPr>
        <w:t>, 2025).</w:t>
      </w:r>
    </w:p>
    <w:p w14:paraId="21C3CD49" w14:textId="77777777" w:rsidR="00B60E0A" w:rsidRPr="00FB5800" w:rsidRDefault="00B60E0A" w:rsidP="00B60E0A">
      <w:pPr>
        <w:jc w:val="both"/>
        <w:rPr>
          <w:rFonts w:ascii="Arial" w:hAnsi="Arial" w:cs="Arial"/>
        </w:rPr>
      </w:pPr>
      <w:r w:rsidRPr="00FB5800">
        <w:rPr>
          <w:rFonts w:ascii="Arial" w:hAnsi="Arial" w:cs="Arial"/>
        </w:rPr>
        <w:t>Some other examples of plugin tools would be the Odin Inspector and Serializer (Sirenix ApS, 2025), another tool built for the Unity Editor, and it’s intended purpose is to improve user workflow by allowing the creation of custom, user-friendly editors and toolkits without the need for writing extensive code. Ultra Dynamic Sky(Ultra Dynamic Sky, 2024) is an extension created for Unreal Engine, unlike the previous examples this is a tool which is used to help visualise and create a 3D environments by providing access to the following features: customizable dynamic clouds, day and night animations, lighting for the sun, moon and skylights, star and moon rendering, cloud shadows as well as a dynamic weather system.</w:t>
      </w:r>
    </w:p>
    <w:p w14:paraId="6FA73D10" w14:textId="77777777" w:rsidR="00B60E0A" w:rsidRPr="00FB5800" w:rsidRDefault="00B60E0A" w:rsidP="00B60E0A">
      <w:pPr>
        <w:jc w:val="both"/>
        <w:rPr>
          <w:rFonts w:ascii="Arial" w:hAnsi="Arial" w:cs="Arial"/>
        </w:rPr>
      </w:pPr>
      <w:r w:rsidRPr="00FB5800">
        <w:rPr>
          <w:rFonts w:ascii="Arial" w:hAnsi="Arial" w:cs="Arial"/>
        </w:rPr>
        <w:t>The reason why tools are used within games industry instead of just making do with the standard built-in features which game engines come with is because they speed up the development process, make creation easier and promote reusability.</w:t>
      </w:r>
    </w:p>
    <w:p w14:paraId="7DDE7CF4" w14:textId="77777777" w:rsidR="00B60E0A" w:rsidRPr="00FB5800" w:rsidRDefault="00B60E0A" w:rsidP="00B60E0A">
      <w:pPr>
        <w:jc w:val="both"/>
        <w:rPr>
          <w:rFonts w:ascii="Arial" w:hAnsi="Arial" w:cs="Arial"/>
        </w:rPr>
      </w:pPr>
    </w:p>
    <w:p w14:paraId="5B6C9D71" w14:textId="77777777" w:rsidR="00B60E0A" w:rsidRPr="00FB5800" w:rsidRDefault="00B60E0A" w:rsidP="00B60E0A">
      <w:pPr>
        <w:jc w:val="both"/>
        <w:rPr>
          <w:rFonts w:ascii="Arial" w:hAnsi="Arial" w:cs="Arial"/>
        </w:rPr>
      </w:pPr>
    </w:p>
    <w:p w14:paraId="70E0DB2E" w14:textId="77777777" w:rsidR="00B60E0A" w:rsidRPr="00FB5800" w:rsidRDefault="00B60E0A" w:rsidP="00B60E0A">
      <w:pPr>
        <w:jc w:val="both"/>
        <w:rPr>
          <w:rFonts w:ascii="Arial" w:hAnsi="Arial" w:cs="Arial"/>
        </w:rPr>
      </w:pPr>
    </w:p>
    <w:p w14:paraId="7D455976" w14:textId="77777777" w:rsidR="00B60E0A" w:rsidRPr="00FB5800" w:rsidRDefault="00B60E0A" w:rsidP="00B60E0A">
      <w:pPr>
        <w:jc w:val="both"/>
        <w:rPr>
          <w:rFonts w:ascii="Arial" w:hAnsi="Arial" w:cs="Arial"/>
        </w:rPr>
      </w:pPr>
      <w:r w:rsidRPr="00FB5800">
        <w:rPr>
          <w:rFonts w:ascii="Arial" w:hAnsi="Arial" w:cs="Arial"/>
        </w:rPr>
        <w:lastRenderedPageBreak/>
        <w:t>Development processes can be sped up by using editor extension tools by reducing the need for manual coding, allowing designers and artist to make more direct contributions to the tech side of game creation. A good example of a non-coder making use of these tools is provided by an article from Unity Technologies (Unity Technologies, 2025) which details the journey of a developer that went from marketing games to developing his own and then launching a successful mobile games business. The article states that the developer made considerable use of Unity plugins, helping them make use of specific mobile features, create UI and gameplay animations along with addressing issues with cheating and hacking, displaying how much can be achieved for non-coders through the use of plugin tools. There is another speed benefit to extension tools, provided In a Game Developers Conference (GDC) talk. Brett Taylor (Talyor B, 2020) mentions that using extension tools will reduce the number of interruptions to a developer's workflow, helping them maintain a higher level of focus yielding more productive time.</w:t>
      </w:r>
    </w:p>
    <w:p w14:paraId="6885F77B" w14:textId="77777777" w:rsidR="00B60E0A" w:rsidRPr="00FB5800" w:rsidRDefault="00B60E0A" w:rsidP="00B60E0A">
      <w:pPr>
        <w:jc w:val="both"/>
        <w:rPr>
          <w:rFonts w:ascii="Arial" w:hAnsi="Arial" w:cs="Arial"/>
        </w:rPr>
      </w:pPr>
      <w:r w:rsidRPr="00FB5800">
        <w:rPr>
          <w:rFonts w:ascii="Arial" w:hAnsi="Arial" w:cs="Arial"/>
        </w:rPr>
        <w:t xml:space="preserve">An example when game creation has been made easier using an extension can be seen during the creation of the game Hollow Knight (Team Cherry </w:t>
      </w:r>
      <w:r w:rsidRPr="00FB5800">
        <w:rPr>
          <w:rFonts w:ascii="Arial" w:hAnsi="Arial" w:cs="Arial"/>
          <w:b/>
          <w:bCs/>
          <w:i/>
          <w:iCs/>
        </w:rPr>
        <w:t>c</w:t>
      </w:r>
      <w:r w:rsidRPr="00FB5800">
        <w:rPr>
          <w:rFonts w:ascii="Arial" w:hAnsi="Arial" w:cs="Arial"/>
        </w:rPr>
        <w:t xml:space="preserve">, 2025), Team cherry released a blog page (Team Cherry </w:t>
      </w:r>
      <w:r w:rsidRPr="00FB5800">
        <w:rPr>
          <w:rFonts w:ascii="Arial" w:hAnsi="Arial" w:cs="Arial"/>
          <w:b/>
          <w:bCs/>
          <w:i/>
          <w:iCs/>
        </w:rPr>
        <w:t>d</w:t>
      </w:r>
      <w:r w:rsidRPr="00FB5800">
        <w:rPr>
          <w:rFonts w:ascii="Arial" w:hAnsi="Arial" w:cs="Arial"/>
        </w:rPr>
        <w:t>, 2025) about a Unity plugin they had started using called Playmaker, a visual scripting system which makes use of fi</w:t>
      </w:r>
      <w:commentRangeStart w:id="8"/>
      <w:r w:rsidRPr="00FB5800">
        <w:rPr>
          <w:rFonts w:ascii="Arial" w:hAnsi="Arial" w:cs="Arial"/>
        </w:rPr>
        <w:t>nite state machine</w:t>
      </w:r>
      <w:commentRangeEnd w:id="8"/>
      <w:r w:rsidR="00463C6B" w:rsidRPr="00FB5800">
        <w:rPr>
          <w:rStyle w:val="CommentReference"/>
          <w:rFonts w:ascii="Arial" w:hAnsi="Arial" w:cs="Arial"/>
          <w:sz w:val="22"/>
          <w:szCs w:val="22"/>
        </w:rPr>
        <w:commentReference w:id="8"/>
      </w:r>
      <w:r w:rsidRPr="00FB5800">
        <w:rPr>
          <w:rFonts w:ascii="Arial" w:hAnsi="Arial" w:cs="Arial"/>
        </w:rPr>
        <w:t>s, a mathematical model which can access predefined states in response to an input (Elliot, I., Minns, P.,2008), in the form of flow charts to build game logic. The flow chart style turned out to be a beneficial method to structure the enemy AI and one of the developers said they were able to make more contributions even with less coding experience. The blog also backed up the previous point on speeding up development time, crediting the visual structure of the tool.</w:t>
      </w:r>
    </w:p>
    <w:p w14:paraId="76740E02" w14:textId="77777777" w:rsidR="00B60E0A" w:rsidRPr="00FB5800" w:rsidRDefault="00B60E0A" w:rsidP="00B60E0A">
      <w:pPr>
        <w:jc w:val="both"/>
        <w:rPr>
          <w:rFonts w:ascii="Arial" w:hAnsi="Arial" w:cs="Arial"/>
        </w:rPr>
      </w:pPr>
      <w:r w:rsidRPr="00FB5800">
        <w:rPr>
          <w:rFonts w:ascii="Arial" w:hAnsi="Arial" w:cs="Arial"/>
        </w:rPr>
        <w:t>There are also tools that exist that don’t help out with the technical aspects of games design, but instead take care of repetitive work which otherwise can’t be avoided. An example of such a tool is a community plugin for Unreal Engine named Blueprint Assist (Epic Games, 2025). This tool automatically formats blueprint nodes so that they can be read with ease and include numerous shortcuts for all node creation and modification functionality which were previously only accessible through the mouse. The author of this tool made a post to the Unreal Engine forum (fpwong, 2017) where they state that their reasoning for creating this tool was to save developers hundreds of hours of time, whilst improving the quality of life. Examples of the tool in use have also been included in the post:</w:t>
      </w:r>
    </w:p>
    <w:p w14:paraId="5D4A6B3F" w14:textId="77777777" w:rsidR="00B60E0A" w:rsidRPr="00FB5800" w:rsidRDefault="00B60E0A" w:rsidP="00B60E0A">
      <w:pPr>
        <w:jc w:val="center"/>
        <w:rPr>
          <w:rFonts w:ascii="Arial" w:hAnsi="Arial" w:cs="Arial"/>
        </w:rPr>
      </w:pPr>
      <w:r w:rsidRPr="00FB5800">
        <w:rPr>
          <w:rFonts w:ascii="Arial" w:hAnsi="Arial" w:cs="Arial"/>
        </w:rPr>
        <w:drawing>
          <wp:inline distT="0" distB="0" distL="0" distR="0" wp14:anchorId="5E663612" wp14:editId="12352B45">
            <wp:extent cx="4490051" cy="1917700"/>
            <wp:effectExtent l="0" t="0" r="6350" b="6350"/>
            <wp:docPr id="1205879369" name="Picture 4" descr="A black screen with a white arr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879369" name="Picture 4" descr="A black screen with a white arrow&#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22117" cy="1931396"/>
                    </a:xfrm>
                    <a:prstGeom prst="rect">
                      <a:avLst/>
                    </a:prstGeom>
                    <a:noFill/>
                    <a:ln>
                      <a:noFill/>
                    </a:ln>
                  </pic:spPr>
                </pic:pic>
              </a:graphicData>
            </a:graphic>
          </wp:inline>
        </w:drawing>
      </w:r>
    </w:p>
    <w:p w14:paraId="0B0127EE" w14:textId="77777777" w:rsidR="00B60E0A" w:rsidRPr="00FB5800" w:rsidRDefault="00B60E0A" w:rsidP="006569A2">
      <w:pPr>
        <w:pStyle w:val="FiguresandTables"/>
      </w:pPr>
      <w:bookmarkStart w:id="9" w:name="_Toc222233341"/>
      <w:r w:rsidRPr="00FB5800">
        <w:t>Figure 1a: Demonstration of keyboard shortcuts</w:t>
      </w:r>
      <w:bookmarkEnd w:id="9"/>
    </w:p>
    <w:p w14:paraId="46659959" w14:textId="77777777" w:rsidR="00B60E0A" w:rsidRPr="00FB5800" w:rsidRDefault="00B60E0A" w:rsidP="00B60E0A">
      <w:pPr>
        <w:jc w:val="center"/>
        <w:rPr>
          <w:rFonts w:ascii="Arial" w:hAnsi="Arial" w:cs="Arial"/>
        </w:rPr>
      </w:pPr>
      <w:r w:rsidRPr="00FB5800">
        <w:rPr>
          <w:rFonts w:ascii="Arial" w:hAnsi="Arial" w:cs="Arial"/>
        </w:rPr>
        <w:lastRenderedPageBreak/>
        <w:drawing>
          <wp:inline distT="0" distB="0" distL="0" distR="0" wp14:anchorId="1CC9BF59" wp14:editId="02BE858A">
            <wp:extent cx="4489450" cy="2512321"/>
            <wp:effectExtent l="0" t="0" r="6350" b="2540"/>
            <wp:docPr id="125212622" name="Picture 5" descr="A group of wires with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12622" name="Picture 5" descr="A group of wires with different colors&#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569827" cy="2557301"/>
                    </a:xfrm>
                    <a:prstGeom prst="rect">
                      <a:avLst/>
                    </a:prstGeom>
                    <a:noFill/>
                    <a:ln>
                      <a:noFill/>
                    </a:ln>
                  </pic:spPr>
                </pic:pic>
              </a:graphicData>
            </a:graphic>
          </wp:inline>
        </w:drawing>
      </w:r>
    </w:p>
    <w:p w14:paraId="42B8B48A" w14:textId="77777777" w:rsidR="00B60E0A" w:rsidRDefault="00B60E0A" w:rsidP="00463C6B">
      <w:pPr>
        <w:pStyle w:val="FiguresandTables"/>
      </w:pPr>
      <w:bookmarkStart w:id="10" w:name="_Toc222233342"/>
      <w:r w:rsidRPr="00FB5800">
        <w:t>Figure 1b: Demonstration of automatic formatting</w:t>
      </w:r>
      <w:bookmarkEnd w:id="10"/>
    </w:p>
    <w:p w14:paraId="270000AC" w14:textId="77777777" w:rsidR="00463C6B" w:rsidRPr="00FB5800" w:rsidRDefault="00463C6B" w:rsidP="00463C6B">
      <w:pPr>
        <w:pStyle w:val="FiguresandTables"/>
      </w:pPr>
    </w:p>
    <w:p w14:paraId="42F2D75E" w14:textId="77777777" w:rsidR="00B60E0A" w:rsidRPr="00FB5800" w:rsidRDefault="00B60E0A" w:rsidP="00B60E0A">
      <w:pPr>
        <w:jc w:val="both"/>
        <w:rPr>
          <w:rFonts w:ascii="Arial" w:hAnsi="Arial" w:cs="Arial"/>
        </w:rPr>
      </w:pPr>
      <w:r w:rsidRPr="00FB5800">
        <w:rPr>
          <w:rFonts w:ascii="Arial" w:hAnsi="Arial" w:cs="Arial"/>
        </w:rPr>
        <w:t>It can be seen in these figures that by automating the normal processes from Unreal Engine the author has provided a quicker method to work with blueprints, achieving instantly what might take several minutes to complete manually.</w:t>
      </w:r>
    </w:p>
    <w:p w14:paraId="793D04B1" w14:textId="77777777" w:rsidR="00B60E0A" w:rsidRPr="00FB5800" w:rsidRDefault="00B60E0A" w:rsidP="00B60E0A">
      <w:pPr>
        <w:jc w:val="both"/>
        <w:rPr>
          <w:rFonts w:ascii="Arial" w:hAnsi="Arial" w:cs="Arial"/>
        </w:rPr>
      </w:pPr>
      <w:r w:rsidRPr="00FB5800">
        <w:rPr>
          <w:rFonts w:ascii="Arial" w:hAnsi="Arial" w:cs="Arial"/>
        </w:rPr>
        <w:t>To the modern day games design industry tools serve as a method to implement better workflows, automate manual processes and reduce repetitive work, increasing a developers overall efficiency. Developers utilise core tools such as Unreal engine, the Unity Editor and Visual Studios to build 3D environments as well as logic scripting whilst smaller scale extensions or plugins are often utilised to suit specific needs of a project by enhancing usability, improving quality of life aspects, automating repetitive time-consuming tasks as well as granting non-coders the opportunity to make more contributions. Collectively, these tools accelerate development, broaden accessibility, and promote reusable, efficient workflows within game production.</w:t>
      </w:r>
    </w:p>
    <w:p w14:paraId="7A196F3A" w14:textId="3CCD064C" w:rsidR="00B60E0A" w:rsidRPr="00FB5800" w:rsidRDefault="00B60E0A" w:rsidP="00B60E0A">
      <w:pPr>
        <w:jc w:val="both"/>
        <w:rPr>
          <w:rFonts w:ascii="Arial" w:hAnsi="Arial" w:cs="Arial"/>
        </w:rPr>
      </w:pPr>
      <w:r w:rsidRPr="00FB5800">
        <w:rPr>
          <w:rFonts w:ascii="Arial" w:hAnsi="Arial" w:cs="Arial"/>
        </w:rPr>
        <w:t>In conclusion, tools are a fundamental piece of today’s game development, influencing how games are built as well the developers who can contribute to them. From big industry engines like Unreal Engine and Unity to small scale specialised plugins and editor extensions, these tools streamline workflows, automate repetitive tasks and remove technical barriers associated with complex systems. By improving efficiency, maintaining consistency and enabling collaboration between programmers, designers and artists, tools significantly accelerate production while enhancing overall quality. Ultimately, the continued evolution and adoption of development tools ensures that the games industry remains innovative, accessible and capable of meeting the growing technical and creative demands of contemporary game production.</w:t>
      </w:r>
      <w:r w:rsidRPr="00FB5800">
        <w:rPr>
          <w:rFonts w:ascii="Arial" w:hAnsi="Arial" w:cs="Arial"/>
        </w:rPr>
        <w:br w:type="page"/>
      </w:r>
    </w:p>
    <w:p w14:paraId="1B573ED5" w14:textId="3B2E4BA9" w:rsidR="00B60E0A" w:rsidRPr="00FB5800" w:rsidRDefault="00B60E0A" w:rsidP="00B60E0A">
      <w:pPr>
        <w:pStyle w:val="Heading2"/>
        <w:rPr>
          <w:rFonts w:ascii="Arial" w:hAnsi="Arial" w:cs="Arial"/>
        </w:rPr>
      </w:pPr>
      <w:bookmarkStart w:id="11" w:name="_Toc222233445"/>
      <w:r w:rsidRPr="00FB5800">
        <w:rPr>
          <w:rFonts w:ascii="Arial" w:hAnsi="Arial" w:cs="Arial"/>
        </w:rPr>
        <w:lastRenderedPageBreak/>
        <w:t>4.2 Tool Design</w:t>
      </w:r>
      <w:bookmarkEnd w:id="11"/>
    </w:p>
    <w:p w14:paraId="7D122C1F" w14:textId="77777777" w:rsidR="00B60E0A" w:rsidRPr="00FB5800" w:rsidRDefault="00B60E0A" w:rsidP="00B60E0A">
      <w:pPr>
        <w:jc w:val="both"/>
        <w:rPr>
          <w:rFonts w:ascii="Arial" w:hAnsi="Arial" w:cs="Arial"/>
        </w:rPr>
      </w:pPr>
      <w:r w:rsidRPr="00FB5800">
        <w:rPr>
          <w:rFonts w:ascii="Arial" w:hAnsi="Arial" w:cs="Arial"/>
        </w:rPr>
        <w:t>When creating a tool for a game engine, it is important to consider the nature of the engine that he tool is being made for. For example, the tool being developed for this project is going to be for the Unity Editor, and one of the primary goals of Unity’s design is ease of development (Gregory, 2014), therefore the features of the Ability Architect tool should reflect this accordingly.</w:t>
      </w:r>
    </w:p>
    <w:p w14:paraId="3D338AB0" w14:textId="77777777" w:rsidR="00B60E0A" w:rsidRPr="00FB5800" w:rsidRDefault="00B60E0A" w:rsidP="00B60E0A">
      <w:pPr>
        <w:jc w:val="both"/>
        <w:rPr>
          <w:rFonts w:ascii="Arial" w:hAnsi="Arial" w:cs="Arial"/>
        </w:rPr>
      </w:pPr>
      <w:r w:rsidRPr="00FB5800">
        <w:rPr>
          <w:rFonts w:ascii="Arial" w:hAnsi="Arial" w:cs="Arial"/>
        </w:rPr>
        <w:t>In their study, Laurent et al (2022) Identify some of the key design principles that a software development tool should try to incorporate:</w:t>
      </w:r>
    </w:p>
    <w:p w14:paraId="7D5C4B4A" w14:textId="77777777" w:rsidR="00B60E0A" w:rsidRPr="00FB5800" w:rsidRDefault="00B60E0A" w:rsidP="00B60E0A">
      <w:pPr>
        <w:pStyle w:val="ListParagraph"/>
        <w:numPr>
          <w:ilvl w:val="0"/>
          <w:numId w:val="17"/>
        </w:numPr>
        <w:jc w:val="both"/>
        <w:rPr>
          <w:rFonts w:ascii="Arial" w:hAnsi="Arial" w:cs="Arial"/>
        </w:rPr>
      </w:pPr>
      <w:r w:rsidRPr="00FB5800">
        <w:rPr>
          <w:rFonts w:ascii="Arial" w:hAnsi="Arial" w:cs="Arial"/>
        </w:rPr>
        <w:t>The tool should try to encompass the entire process, from the design and development stages to the distribution and use of the game. Within a development team there will be people who have differing roles that need to make changes to the game, so having a platform which can support new designs, development and testing will provide an advantage to the team as whole by improving the synchronicity between roles and connecting all the phases.</w:t>
      </w:r>
    </w:p>
    <w:p w14:paraId="58C14F6A" w14:textId="77777777" w:rsidR="00B60E0A" w:rsidRPr="00FB5800" w:rsidRDefault="00B60E0A" w:rsidP="00B60E0A">
      <w:pPr>
        <w:pStyle w:val="ListParagraph"/>
        <w:jc w:val="both"/>
        <w:rPr>
          <w:rFonts w:ascii="Arial" w:hAnsi="Arial" w:cs="Arial"/>
        </w:rPr>
      </w:pPr>
    </w:p>
    <w:p w14:paraId="0B108754" w14:textId="77777777" w:rsidR="00B60E0A" w:rsidRPr="00FB5800" w:rsidRDefault="00B60E0A" w:rsidP="00B60E0A">
      <w:pPr>
        <w:pStyle w:val="ListParagraph"/>
        <w:numPr>
          <w:ilvl w:val="0"/>
          <w:numId w:val="17"/>
        </w:numPr>
        <w:jc w:val="both"/>
        <w:rPr>
          <w:rFonts w:ascii="Arial" w:hAnsi="Arial" w:cs="Arial"/>
        </w:rPr>
      </w:pPr>
      <w:r w:rsidRPr="00FB5800">
        <w:rPr>
          <w:rFonts w:ascii="Arial" w:hAnsi="Arial" w:cs="Arial"/>
        </w:rPr>
        <w:t>Tools should seek to provide basic components to create a wide range of models. To allow for the creation of any type of game, developers need low abstraction level components that will enable them to create the game’s data structure, visual layout and logic mechanisms. This principle supports the creation of a wide variety of games, along with the reusability of components.</w:t>
      </w:r>
    </w:p>
    <w:p w14:paraId="1424519F" w14:textId="77777777" w:rsidR="00B60E0A" w:rsidRPr="00FB5800" w:rsidRDefault="00B60E0A" w:rsidP="00B60E0A">
      <w:pPr>
        <w:pStyle w:val="ListParagraph"/>
        <w:rPr>
          <w:rFonts w:ascii="Arial" w:hAnsi="Arial" w:cs="Arial"/>
        </w:rPr>
      </w:pPr>
    </w:p>
    <w:p w14:paraId="505C0BC4" w14:textId="77777777" w:rsidR="00B60E0A" w:rsidRPr="00FB5800" w:rsidRDefault="00B60E0A" w:rsidP="00B60E0A">
      <w:pPr>
        <w:pStyle w:val="ListParagraph"/>
        <w:numPr>
          <w:ilvl w:val="0"/>
          <w:numId w:val="17"/>
        </w:numPr>
        <w:jc w:val="both"/>
        <w:rPr>
          <w:rFonts w:ascii="Arial" w:hAnsi="Arial" w:cs="Arial"/>
        </w:rPr>
      </w:pPr>
      <w:r w:rsidRPr="00FB5800">
        <w:rPr>
          <w:rFonts w:ascii="Arial" w:hAnsi="Arial" w:cs="Arial"/>
        </w:rPr>
        <w:t>Make it possible for to reuse developed components. In order to reduce the costs involved with game development, the idea of reusability is paramount. The tool should provide the fundamental low-level components in the most generic and flexible way, so  they can be reused in various  game  models  with ease. The  authoring  tool  should  also  enable  the  creation  of  generic  and  parameterizable  high-level components. It should finally be possible to share those components between game developers . This principle is directly linked with the characteristic of reusability.</w:t>
      </w:r>
    </w:p>
    <w:p w14:paraId="763C3138" w14:textId="77777777" w:rsidR="00B60E0A" w:rsidRPr="00FB5800" w:rsidRDefault="00B60E0A" w:rsidP="00B60E0A">
      <w:pPr>
        <w:jc w:val="both"/>
        <w:rPr>
          <w:rFonts w:ascii="Arial" w:hAnsi="Arial" w:cs="Arial"/>
        </w:rPr>
      </w:pPr>
      <w:r w:rsidRPr="00FB5800">
        <w:rPr>
          <w:rFonts w:ascii="Arial" w:hAnsi="Arial" w:cs="Arial"/>
        </w:rPr>
        <w:t>A tool which makes use of these principles can improve coordination between team members, allow for the creation of a wide variety of games and reduce costs by improving the reusability of assets. All of these benefits are sure to help improve the ease of development if the key principles are correctly implemented.</w:t>
      </w:r>
    </w:p>
    <w:p w14:paraId="7E393B6F" w14:textId="77777777" w:rsidR="00B60E0A" w:rsidRPr="00FB5800" w:rsidRDefault="00B60E0A" w:rsidP="00B60E0A">
      <w:pPr>
        <w:jc w:val="both"/>
        <w:rPr>
          <w:rFonts w:ascii="Arial" w:hAnsi="Arial" w:cs="Arial"/>
        </w:rPr>
      </w:pPr>
      <w:r w:rsidRPr="00FB5800">
        <w:rPr>
          <w:rFonts w:ascii="Arial" w:hAnsi="Arial" w:cs="Arial"/>
        </w:rPr>
        <w:t>Another key aspect of designing tools is taking the user experience into account. David Lightbown (2015) goes into this topic in quite some detail, he states that when it comes to the user experience, the basic needs and expectations of a person using a tool must be met before considering functionality that is more advanced. He then proceeds to break down user experience into three sections: usefulness, usability and desirability, as well as their order of importance.</w:t>
      </w:r>
    </w:p>
    <w:p w14:paraId="74AA0888" w14:textId="77777777" w:rsidR="00B60E0A" w:rsidRPr="00FB5800" w:rsidRDefault="00B60E0A" w:rsidP="00B60E0A">
      <w:pPr>
        <w:jc w:val="both"/>
        <w:rPr>
          <w:rFonts w:ascii="Arial" w:hAnsi="Arial" w:cs="Arial"/>
        </w:rPr>
      </w:pPr>
      <w:r w:rsidRPr="00FB5800">
        <w:rPr>
          <w:rFonts w:ascii="Arial" w:hAnsi="Arial" w:cs="Arial"/>
        </w:rPr>
        <mc:AlternateContent>
          <mc:Choice Requires="wps">
            <w:drawing>
              <wp:anchor distT="45720" distB="45720" distL="114300" distR="114300" simplePos="0" relativeHeight="251676672" behindDoc="0" locked="0" layoutInCell="1" allowOverlap="1" wp14:anchorId="6215A831" wp14:editId="73E24E52">
                <wp:simplePos x="0" y="0"/>
                <wp:positionH relativeFrom="margin">
                  <wp:align>right</wp:align>
                </wp:positionH>
                <wp:positionV relativeFrom="paragraph">
                  <wp:posOffset>5080</wp:posOffset>
                </wp:positionV>
                <wp:extent cx="316230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1404620"/>
                        </a:xfrm>
                        <a:prstGeom prst="rect">
                          <a:avLst/>
                        </a:prstGeom>
                        <a:solidFill>
                          <a:srgbClr val="FFFFFF"/>
                        </a:solidFill>
                        <a:ln w="9525">
                          <a:noFill/>
                          <a:miter lim="800000"/>
                          <a:headEnd/>
                          <a:tailEnd/>
                        </a:ln>
                      </wps:spPr>
                      <wps:txbx>
                        <w:txbxContent>
                          <w:p w14:paraId="01594940" w14:textId="77777777" w:rsidR="00B60E0A" w:rsidRPr="00FB5800" w:rsidRDefault="00B60E0A" w:rsidP="00B60E0A">
                            <w:pPr>
                              <w:jc w:val="both"/>
                            </w:pPr>
                            <w:r w:rsidRPr="00FB5800">
                              <w:rPr>
                                <w:rFonts w:ascii="Arial" w:hAnsi="Arial" w:cs="Arial"/>
                              </w:rPr>
                              <w:t>The pyramid in figure 2 is used to convey that usefulness is the priority, then comes usability and finally desirability. A more detailed analysis of these sections is also provided.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215A831" id="Text Box 2" o:spid="_x0000_s1030" type="#_x0000_t202" style="position:absolute;left:0;text-align:left;margin-left:197.8pt;margin-top:.4pt;width:249pt;height:110.6pt;z-index:25167667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" stroked="f">
                <v:textbox style="mso-fit-shape-to-text:t">
                  <w:txbxContent>
                    <w:p w14:paraId="01594940" w14:textId="77777777" w:rsidR="00B60E0A" w:rsidRPr="00FB5800" w:rsidRDefault="00B60E0A" w:rsidP="00B60E0A">
                      <w:pPr>
                        <w:jc w:val="both"/>
                      </w:pPr>
                      <w:r w:rsidRPr="00FB5800">
                        <w:rPr>
                          <w:rFonts w:ascii="Arial" w:hAnsi="Arial" w:cs="Arial"/>
                        </w:rPr>
                        <w:t>The pyramid in figure 2 is used to convey that usefulness is the priority, then comes usability and finally desirability. A more detailed analysis of these sections is also provided.</w:t>
                      </w:r>
                    </w:p>
                  </w:txbxContent>
                </v:textbox>
                <w10:wrap type="square" anchorx="margin"/>
              </v:shape>
            </w:pict>
          </mc:Fallback>
        </mc:AlternateContent>
      </w:r>
      <w:r w:rsidRPr="00FB5800">
        <w:rPr>
          <w:rFonts w:ascii="Arial" w:hAnsi="Arial" w:cs="Arial"/>
        </w:rPr>
        <w:drawing>
          <wp:anchor distT="0" distB="0" distL="114300" distR="114300" simplePos="0" relativeHeight="251675648" behindDoc="0" locked="0" layoutInCell="1" allowOverlap="1" wp14:anchorId="4BE38D8F" wp14:editId="73BA84D5">
            <wp:simplePos x="0" y="0"/>
            <wp:positionH relativeFrom="margin">
              <wp:posOffset>393700</wp:posOffset>
            </wp:positionH>
            <wp:positionV relativeFrom="paragraph">
              <wp:posOffset>5080</wp:posOffset>
            </wp:positionV>
            <wp:extent cx="1625684" cy="1003352"/>
            <wp:effectExtent l="0" t="0" r="0" b="6350"/>
            <wp:wrapSquare wrapText="bothSides"/>
            <wp:docPr id="8738240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824016" name=""/>
                    <pic:cNvPicPr/>
                  </pic:nvPicPr>
                  <pic:blipFill>
                    <a:blip r:embed="rId17">
                      <a:extLst>
                        <a:ext uri="{28A0092B-C50C-407E-A947-70E740481C1C}">
                          <a14:useLocalDpi xmlns:a14="http://schemas.microsoft.com/office/drawing/2010/main" val="0"/>
                        </a:ext>
                      </a:extLst>
                    </a:blip>
                    <a:stretch>
                      <a:fillRect/>
                    </a:stretch>
                  </pic:blipFill>
                  <pic:spPr>
                    <a:xfrm>
                      <a:off x="0" y="0"/>
                      <a:ext cx="1625684" cy="1003352"/>
                    </a:xfrm>
                    <a:prstGeom prst="rect">
                      <a:avLst/>
                    </a:prstGeom>
                  </pic:spPr>
                </pic:pic>
              </a:graphicData>
            </a:graphic>
            <wp14:sizeRelH relativeFrom="page">
              <wp14:pctWidth>0</wp14:pctWidth>
            </wp14:sizeRelH>
            <wp14:sizeRelV relativeFrom="page">
              <wp14:pctHeight>0</wp14:pctHeight>
            </wp14:sizeRelV>
          </wp:anchor>
        </w:drawing>
      </w:r>
      <w:r w:rsidRPr="00FB5800">
        <w:rPr>
          <w:rFonts w:ascii="Arial" w:hAnsi="Arial" w:cs="Arial"/>
        </w:rPr>
        <w:tab/>
      </w:r>
      <w:r w:rsidRPr="00FB5800">
        <w:rPr>
          <w:rFonts w:ascii="Arial" w:hAnsi="Arial" w:cs="Arial"/>
        </w:rPr>
        <w:tab/>
      </w:r>
      <w:r w:rsidRPr="00FB5800">
        <w:rPr>
          <w:rFonts w:ascii="Arial" w:hAnsi="Arial" w:cs="Arial"/>
        </w:rPr>
        <w:tab/>
        <w:t xml:space="preserve"> </w:t>
      </w:r>
    </w:p>
    <w:p w14:paraId="3A16494F" w14:textId="77777777" w:rsidR="00B60E0A" w:rsidRPr="00FB5800" w:rsidRDefault="00B60E0A" w:rsidP="00B60E0A">
      <w:pPr>
        <w:jc w:val="both"/>
        <w:rPr>
          <w:rFonts w:ascii="Arial" w:hAnsi="Arial" w:cs="Arial"/>
        </w:rPr>
      </w:pPr>
      <w:r w:rsidRPr="00FB5800">
        <w:rPr>
          <w:rFonts w:ascii="Arial" w:hAnsi="Arial" w:cs="Arial"/>
        </w:rPr>
        <w:tab/>
      </w:r>
      <w:r w:rsidRPr="00FB5800">
        <w:rPr>
          <w:rFonts w:ascii="Arial" w:hAnsi="Arial" w:cs="Arial"/>
        </w:rPr>
        <w:tab/>
      </w:r>
      <w:r w:rsidRPr="00FB5800">
        <w:rPr>
          <w:rFonts w:ascii="Arial" w:hAnsi="Arial" w:cs="Arial"/>
        </w:rPr>
        <w:tab/>
      </w:r>
    </w:p>
    <w:p w14:paraId="040737F1" w14:textId="77777777" w:rsidR="00B60E0A" w:rsidRPr="00FB5800" w:rsidRDefault="00B60E0A" w:rsidP="00463C6B">
      <w:pPr>
        <w:pStyle w:val="FiguresandTables"/>
        <w:jc w:val="left"/>
      </w:pPr>
      <w:bookmarkStart w:id="12" w:name="_Toc222233343"/>
      <w:r w:rsidRPr="00FB5800">
        <w:t>Figure 2: The user experience pyramid</w:t>
      </w:r>
      <w:bookmarkEnd w:id="12"/>
    </w:p>
    <w:p w14:paraId="23F9BCAB" w14:textId="77777777" w:rsidR="00B60E0A" w:rsidRPr="00FB5800" w:rsidRDefault="00B60E0A" w:rsidP="00B60E0A">
      <w:pPr>
        <w:jc w:val="both"/>
        <w:rPr>
          <w:rFonts w:ascii="Arial" w:hAnsi="Arial" w:cs="Arial"/>
        </w:rPr>
      </w:pPr>
      <w:r w:rsidRPr="00FB5800">
        <w:rPr>
          <w:rFonts w:ascii="Arial" w:hAnsi="Arial" w:cs="Arial"/>
        </w:rPr>
        <w:lastRenderedPageBreak/>
        <w:t>Useful – At the heart of a good user experience is something which fulfils a need. If a game development tool has no purpose to fulfil, then what is the point of it existing in the first place. The needs/purposes of game development tools should ideally be provided by users or stakeholders. To start to design tool which will be considered useful, the right audience needs to be identified as well as the context in which they work and their goals need to be understood.</w:t>
      </w:r>
    </w:p>
    <w:p w14:paraId="3EC7B4BA" w14:textId="77777777" w:rsidR="00B60E0A" w:rsidRPr="00FB5800" w:rsidRDefault="00B60E0A" w:rsidP="00B60E0A">
      <w:pPr>
        <w:jc w:val="both"/>
        <w:rPr>
          <w:rFonts w:ascii="Arial" w:hAnsi="Arial" w:cs="Arial"/>
        </w:rPr>
      </w:pPr>
      <w:r w:rsidRPr="00FB5800">
        <w:rPr>
          <w:rFonts w:ascii="Arial" w:hAnsi="Arial" w:cs="Arial"/>
        </w:rPr>
        <w:t>Usable – Lightbown details that there are many definitions of usability, often regarding efficiency, learnability, mistake prevention and satisfaction, however he chooses to measure improvements to usability with only efficiency and learnability. Usability can be improved by making use of techniques based on human factors, interaction design, cognitive psychology, and information architecture.</w:t>
      </w:r>
    </w:p>
    <w:p w14:paraId="0E6D1DCA" w14:textId="77777777" w:rsidR="00B60E0A" w:rsidRPr="00FB5800" w:rsidRDefault="00B60E0A" w:rsidP="00B60E0A">
      <w:pPr>
        <w:jc w:val="both"/>
        <w:rPr>
          <w:rFonts w:ascii="Arial" w:hAnsi="Arial" w:cs="Arial"/>
        </w:rPr>
      </w:pPr>
      <w:r w:rsidRPr="00FB5800">
        <w:rPr>
          <w:rFonts w:ascii="Arial" w:hAnsi="Arial" w:cs="Arial"/>
        </w:rPr>
        <w:t>Desirable – This is often the final step when making considerations for the designs of tools for game engines. Lightbown asserts that desirability is often viewed as unimportant or does not make enough of a contribution to user experience to be worth the effort. However, the fact is that a tool with an aesthetic and appealing design not only contributes to user satisfaction, but it also confirms to the user</w:t>
      </w:r>
      <w:r w:rsidRPr="00FB5800">
        <w:rPr>
          <w:rFonts w:ascii="ff10" w:eastAsia="Times New Roman" w:hAnsi="ff10" w:cs="Times New Roman"/>
          <w:color w:val="231F20"/>
          <w:sz w:val="66"/>
          <w:szCs w:val="66"/>
          <w:lang w:eastAsia="en-GB"/>
        </w:rPr>
        <w:t xml:space="preserve"> </w:t>
      </w:r>
      <w:r w:rsidRPr="00FB5800">
        <w:rPr>
          <w:rFonts w:ascii="Arial" w:hAnsi="Arial" w:cs="Arial"/>
        </w:rPr>
        <w:t>that the designers have taken the time to create a high- quality, professional tool. This gives the user more confidence in the abilities of the tool.</w:t>
      </w:r>
    </w:p>
    <w:p w14:paraId="0B1C762C" w14:textId="77777777" w:rsidR="00B60E0A" w:rsidRPr="00FB5800" w:rsidRDefault="00B60E0A" w:rsidP="00B60E0A">
      <w:pPr>
        <w:jc w:val="both"/>
        <w:rPr>
          <w:rFonts w:ascii="Arial" w:hAnsi="Arial" w:cs="Arial"/>
        </w:rPr>
      </w:pPr>
      <w:r w:rsidRPr="00FB5800">
        <w:rPr>
          <w:rFonts w:ascii="Arial" w:hAnsi="Arial" w:cs="Arial"/>
        </w:rPr>
        <w:drawing>
          <wp:anchor distT="0" distB="0" distL="114300" distR="114300" simplePos="0" relativeHeight="251677696" behindDoc="0" locked="0" layoutInCell="1" allowOverlap="1" wp14:anchorId="5586D012" wp14:editId="2FE92393">
            <wp:simplePos x="0" y="0"/>
            <wp:positionH relativeFrom="margin">
              <wp:posOffset>2127250</wp:posOffset>
            </wp:positionH>
            <wp:positionV relativeFrom="paragraph">
              <wp:posOffset>750570</wp:posOffset>
            </wp:positionV>
            <wp:extent cx="762000" cy="666750"/>
            <wp:effectExtent l="0" t="0" r="0" b="0"/>
            <wp:wrapTopAndBottom/>
            <wp:docPr id="16601442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144238" name=""/>
                    <pic:cNvPicPr/>
                  </pic:nvPicPr>
                  <pic:blipFill>
                    <a:blip r:embed="rId18">
                      <a:extLst>
                        <a:ext uri="{28A0092B-C50C-407E-A947-70E740481C1C}">
                          <a14:useLocalDpi xmlns:a14="http://schemas.microsoft.com/office/drawing/2010/main" val="0"/>
                        </a:ext>
                      </a:extLst>
                    </a:blip>
                    <a:stretch>
                      <a:fillRect/>
                    </a:stretch>
                  </pic:blipFill>
                  <pic:spPr>
                    <a:xfrm>
                      <a:off x="0" y="0"/>
                      <a:ext cx="762000" cy="666750"/>
                    </a:xfrm>
                    <a:prstGeom prst="rect">
                      <a:avLst/>
                    </a:prstGeom>
                  </pic:spPr>
                </pic:pic>
              </a:graphicData>
            </a:graphic>
          </wp:anchor>
        </w:drawing>
      </w:r>
      <w:r w:rsidRPr="00FB5800">
        <w:rPr>
          <w:rFonts w:ascii="Arial" w:hAnsi="Arial" w:cs="Arial"/>
        </w:rPr>
        <w:drawing>
          <wp:anchor distT="0" distB="0" distL="114300" distR="114300" simplePos="0" relativeHeight="251678720" behindDoc="0" locked="0" layoutInCell="1" allowOverlap="1" wp14:anchorId="1E067A7F" wp14:editId="79962789">
            <wp:simplePos x="0" y="0"/>
            <wp:positionH relativeFrom="column">
              <wp:posOffset>3035300</wp:posOffset>
            </wp:positionH>
            <wp:positionV relativeFrom="paragraph">
              <wp:posOffset>744220</wp:posOffset>
            </wp:positionV>
            <wp:extent cx="781050" cy="673100"/>
            <wp:effectExtent l="0" t="0" r="0" b="0"/>
            <wp:wrapTopAndBottom/>
            <wp:docPr id="6085998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599803" name=""/>
                    <pic:cNvPicPr/>
                  </pic:nvPicPr>
                  <pic:blipFill>
                    <a:blip r:embed="rId19">
                      <a:extLst>
                        <a:ext uri="{28A0092B-C50C-407E-A947-70E740481C1C}">
                          <a14:useLocalDpi xmlns:a14="http://schemas.microsoft.com/office/drawing/2010/main" val="0"/>
                        </a:ext>
                      </a:extLst>
                    </a:blip>
                    <a:stretch>
                      <a:fillRect/>
                    </a:stretch>
                  </pic:blipFill>
                  <pic:spPr>
                    <a:xfrm>
                      <a:off x="0" y="0"/>
                      <a:ext cx="781050" cy="673100"/>
                    </a:xfrm>
                    <a:prstGeom prst="rect">
                      <a:avLst/>
                    </a:prstGeom>
                  </pic:spPr>
                </pic:pic>
              </a:graphicData>
            </a:graphic>
          </wp:anchor>
        </w:drawing>
      </w:r>
      <w:r w:rsidRPr="00FB5800">
        <w:rPr>
          <w:rFonts w:ascii="Arial" w:hAnsi="Arial" w:cs="Arial"/>
        </w:rPr>
        <w:t>Neglecting the Useful and Usable aspects of tool design will often lead failure, the tool may look visually appealing but if it is missing core functionality or proves inconvenient to use, developers will find an alternative that is more suitable.</w:t>
      </w:r>
    </w:p>
    <w:p w14:paraId="5DEE3AC4" w14:textId="77777777" w:rsidR="00B60E0A" w:rsidRPr="00FB5800" w:rsidRDefault="00B60E0A" w:rsidP="00463C6B">
      <w:pPr>
        <w:pStyle w:val="FiguresandTables"/>
      </w:pPr>
      <w:bookmarkStart w:id="13" w:name="_Toc222233344"/>
      <w:r w:rsidRPr="00FB5800">
        <w:t>Figure 3: User experiences that are neither usable (left) nor useful (right).</w:t>
      </w:r>
      <w:bookmarkEnd w:id="13"/>
    </w:p>
    <w:p w14:paraId="175167AB" w14:textId="77777777" w:rsidR="00B60E0A" w:rsidRPr="00FB5800" w:rsidRDefault="00B60E0A" w:rsidP="00B60E0A">
      <w:pPr>
        <w:jc w:val="both"/>
      </w:pPr>
    </w:p>
    <w:p w14:paraId="2902C544" w14:textId="2B9DBEF3" w:rsidR="00B60E0A" w:rsidRPr="00FB5800" w:rsidRDefault="00B60E0A" w:rsidP="00B60E0A">
      <w:pPr>
        <w:jc w:val="both"/>
        <w:rPr>
          <w:rFonts w:ascii="Arial" w:hAnsi="Arial" w:cs="Arial"/>
        </w:rPr>
      </w:pPr>
      <w:r w:rsidRPr="00FB5800">
        <w:rPr>
          <w:rFonts w:ascii="Arial" w:hAnsi="Arial" w:cs="Arial"/>
        </w:rPr>
        <w:t>Another important aspect to consider when developing software tools is to define a clear purpose for what the tool is supposed achieve as s</w:t>
      </w:r>
      <w:r w:rsidR="00E9478D">
        <w:rPr>
          <w:rFonts w:ascii="Arial" w:hAnsi="Arial" w:cs="Arial"/>
        </w:rPr>
        <w:t>c</w:t>
      </w:r>
      <w:r w:rsidRPr="00FB5800">
        <w:rPr>
          <w:rFonts w:ascii="Arial" w:hAnsi="Arial" w:cs="Arial"/>
        </w:rPr>
        <w:t xml:space="preserve">ope creep is one of the primary </w:t>
      </w:r>
      <w:r w:rsidR="00E9478D" w:rsidRPr="00FB5800">
        <w:rPr>
          <w:rFonts w:ascii="Arial" w:hAnsi="Arial" w:cs="Arial"/>
        </w:rPr>
        <w:t>causes</w:t>
      </w:r>
      <w:r w:rsidRPr="00FB5800">
        <w:rPr>
          <w:rFonts w:ascii="Arial" w:hAnsi="Arial" w:cs="Arial"/>
        </w:rPr>
        <w:t xml:space="preserve"> for software development projects to fail (Komal et al, 2020). It is believed it can occur in any software projects, resulting in compromise in quality, delayed</w:t>
      </w:r>
      <w:r w:rsidR="00E9478D">
        <w:rPr>
          <w:rFonts w:ascii="Arial" w:hAnsi="Arial" w:cs="Arial"/>
        </w:rPr>
        <w:t xml:space="preserve"> </w:t>
      </w:r>
      <w:r w:rsidRPr="00FB5800">
        <w:rPr>
          <w:rFonts w:ascii="Arial" w:hAnsi="Arial" w:cs="Arial"/>
        </w:rPr>
        <w:t xml:space="preserve">schedules, increase cost and decreased customer satisfaction. Having a clear development plan will </w:t>
      </w:r>
      <w:r w:rsidR="00E9478D" w:rsidRPr="00FB5800">
        <w:rPr>
          <w:rFonts w:ascii="Arial" w:hAnsi="Arial" w:cs="Arial"/>
        </w:rPr>
        <w:t>significantly</w:t>
      </w:r>
      <w:r w:rsidRPr="00FB5800">
        <w:rPr>
          <w:rFonts w:ascii="Arial" w:hAnsi="Arial" w:cs="Arial"/>
        </w:rPr>
        <w:t xml:space="preserve"> reduce the odds of scope creep effecting a tool’s development, as their will a clear goal to concentrate on.</w:t>
      </w:r>
    </w:p>
    <w:p w14:paraId="34D04A39" w14:textId="35BC4D37" w:rsidR="00B60E0A" w:rsidRPr="00FB5800" w:rsidRDefault="00B60E0A" w:rsidP="00B60E0A">
      <w:pPr>
        <w:jc w:val="both"/>
        <w:rPr>
          <w:rFonts w:ascii="Arial" w:hAnsi="Arial" w:cs="Arial"/>
          <w:color w:val="EE0000"/>
        </w:rPr>
      </w:pPr>
      <w:r w:rsidRPr="00FB5800">
        <w:rPr>
          <w:rFonts w:ascii="Arial" w:hAnsi="Arial" w:cs="Arial"/>
        </w:rPr>
        <w:t>the previous examples of software tools, Cinemachine, Pro builder and Blueprint assist all implement some form of shortcuts within their system functionality, whether they are to navigate menus quicker, instantly format nodes or hot keys used vertex editing, they all achieve the same goal. Increasing the speed at which developers can work. Improving time efficiency should be a key aspect of a tool’s design, and is backed up by the fact that multiple successful tools implement whole features to achieve that goal.</w:t>
      </w:r>
      <w:r w:rsidRPr="00FB5800">
        <w:rPr>
          <w:rFonts w:ascii="Arial" w:hAnsi="Arial" w:cs="Arial"/>
        </w:rPr>
        <w:br w:type="page"/>
      </w:r>
    </w:p>
    <w:p w14:paraId="696A0752" w14:textId="1EA180A0" w:rsidR="00B60E0A" w:rsidRPr="00FB5800" w:rsidRDefault="00B60E0A" w:rsidP="00B60E0A">
      <w:pPr>
        <w:pStyle w:val="Heading2"/>
        <w:rPr>
          <w:rFonts w:ascii="Arial" w:hAnsi="Arial" w:cs="Arial"/>
        </w:rPr>
      </w:pPr>
      <w:bookmarkStart w:id="14" w:name="_Toc222233446"/>
      <w:r w:rsidRPr="00FB5800">
        <w:rPr>
          <w:rFonts w:ascii="Arial" w:hAnsi="Arial" w:cs="Arial"/>
        </w:rPr>
        <w:lastRenderedPageBreak/>
        <w:t>4.3 UI Design</w:t>
      </w:r>
      <w:bookmarkEnd w:id="14"/>
    </w:p>
    <w:p w14:paraId="23A7C303" w14:textId="77777777" w:rsidR="00B60E0A" w:rsidRPr="00FB5800" w:rsidRDefault="00B60E0A" w:rsidP="00B60E0A">
      <w:pPr>
        <w:jc w:val="both"/>
        <w:rPr>
          <w:rFonts w:ascii="Arial" w:hAnsi="Arial" w:cs="Arial"/>
        </w:rPr>
      </w:pPr>
      <w:r w:rsidRPr="00FB5800">
        <w:rPr>
          <w:rFonts w:ascii="Arial" w:hAnsi="Arial" w:cs="Arial"/>
        </w:rPr>
        <w:t>The Design of the user interface (UI) for any project will always be an important consideration since it is the user’s only method of interacting with the developed software.</w:t>
      </w:r>
    </w:p>
    <w:p w14:paraId="75F104FB" w14:textId="77777777" w:rsidR="00B60E0A" w:rsidRPr="00FB5800" w:rsidRDefault="00B60E0A" w:rsidP="00B60E0A">
      <w:pPr>
        <w:jc w:val="both"/>
        <w:rPr>
          <w:rFonts w:ascii="Arial" w:hAnsi="Arial" w:cs="Arial"/>
        </w:rPr>
      </w:pPr>
      <w:r w:rsidRPr="00FB5800">
        <w:rPr>
          <w:rFonts w:ascii="Arial" w:hAnsi="Arial" w:cs="Arial"/>
        </w:rPr>
        <w:t>A well-developed UI should encourage an easy, natural and engaging interface between the user and the system, allowing users to carry out their required tasks, and in turn this creates a better working environment for people since users a more comfortable when working with computer systems that are easy to use, understand and enable them to achieve their goals with the minimum amount of frustration (Jarret, C. et al. 2009). One way of examining the importance of UI is to look into the benefits it can produce. If a business was to start using a new software application which implemented a good UI design, it can lead to benefits such as higher staff productivity, lower staff turnover, higher staff morale and job satisfaction and when thinking economically, these benefits can also produce lower operating costs(Jarret, C. et al. 2009). This Sentiment is further enforced by Avram Joel Spolsky  in his book (Spolsky, A.J. 2008) where he claims that “UI is important because it affects the feelings, the emotions and the mood of your users”.</w:t>
      </w:r>
    </w:p>
    <w:p w14:paraId="3A59088C" w14:textId="77777777" w:rsidR="00B60E0A" w:rsidRPr="00FB5800" w:rsidRDefault="00B60E0A" w:rsidP="00B60E0A">
      <w:pPr>
        <w:jc w:val="both"/>
        <w:rPr>
          <w:rFonts w:ascii="Arial" w:hAnsi="Arial" w:cs="Arial"/>
        </w:rPr>
      </w:pPr>
    </w:p>
    <w:p w14:paraId="04A9A3FA" w14:textId="77777777" w:rsidR="00B60E0A" w:rsidRPr="00FB5800" w:rsidRDefault="00B60E0A" w:rsidP="00B60E0A">
      <w:pPr>
        <w:pStyle w:val="Heading3"/>
        <w:rPr>
          <w:rFonts w:ascii="Arial" w:hAnsi="Arial" w:cs="Arial"/>
        </w:rPr>
      </w:pPr>
      <w:bookmarkStart w:id="15" w:name="_Toc222233447"/>
      <w:r w:rsidRPr="00FB5800">
        <w:rPr>
          <w:rFonts w:ascii="Arial" w:hAnsi="Arial" w:cs="Arial"/>
        </w:rPr>
        <w:t>4.3.1 Nielson’s Ten Heuristics</w:t>
      </w:r>
      <w:bookmarkEnd w:id="15"/>
    </w:p>
    <w:p w14:paraId="7B045B60" w14:textId="77777777" w:rsidR="00B60E0A" w:rsidRPr="00FB5800" w:rsidRDefault="00B60E0A" w:rsidP="00B60E0A">
      <w:pPr>
        <w:jc w:val="both"/>
        <w:rPr>
          <w:rFonts w:ascii="Arial" w:hAnsi="Arial" w:cs="Arial"/>
        </w:rPr>
      </w:pPr>
      <w:r w:rsidRPr="00FB5800">
        <w:rPr>
          <w:rFonts w:ascii="Arial" w:hAnsi="Arial" w:cs="Arial"/>
        </w:rPr>
        <w:t>High quality UI is produced by delivering these important features: usability, universality and usefulness(Shneiderman, B. 2013). The usability of UI can be kept at a high quality by adhering to Jakob Nielsen’s 10 usability heuristics (Nielsen, J. 1994):</w:t>
      </w:r>
    </w:p>
    <w:p w14:paraId="71325C7F" w14:textId="77777777" w:rsidR="00B60E0A" w:rsidRPr="00FB5800" w:rsidRDefault="00B60E0A" w:rsidP="00B60E0A">
      <w:pPr>
        <w:jc w:val="both"/>
        <w:rPr>
          <w:rFonts w:ascii="Arial" w:hAnsi="Arial" w:cs="Arial"/>
        </w:rPr>
      </w:pPr>
      <w:r w:rsidRPr="00FB5800">
        <w:rPr>
          <w:rFonts w:ascii="Arial" w:hAnsi="Arial" w:cs="Arial"/>
        </w:rPr>
        <w:t>1.Visibility of the system status – The system should always keep the user informed on what is happening through appropriate feedback within a reasonable time. Different situations will require varying methods of providing feedback to the user, for example, spinners and progress bars can be used to inform someone when a system is loading and how far along the process is, whereas buttons which change state when interacted with (clicked/hovered over) will provide an instant visual response to let the user know they work. Providing system visibility for background processes like task queues or job statuses will allow users to easily keep track of what’s happening within their system, whilst activity logs will be able to display any recently occurred events to the user.</w:t>
      </w:r>
    </w:p>
    <w:p w14:paraId="34136042" w14:textId="77777777" w:rsidR="00B60E0A" w:rsidRPr="00FB5800" w:rsidRDefault="00B60E0A" w:rsidP="00B60E0A">
      <w:pPr>
        <w:jc w:val="both"/>
        <w:rPr>
          <w:rFonts w:ascii="Arial" w:hAnsi="Arial" w:cs="Arial"/>
        </w:rPr>
      </w:pPr>
      <w:r w:rsidRPr="00FB5800">
        <w:rPr>
          <w:rFonts w:ascii="Arial" w:hAnsi="Arial" w:cs="Arial"/>
        </w:rPr>
        <w:t>2. Match between system and the real world – The system should be able to utilise the user’s language and make use of familiar phrases and concepts instead of system orientated terms, words like “help” instead of “support window”. Using symbols which resemble their function will also contribute to this heuristic, not everyone speaks the same language but a large number of people will be able to associate a button to a specific purpose if it uses a symbol related it’s function, the button to record may use a camera or zooming in may be identified using a magnifying glass. Using these methods will allow information to appear in a natural and logical order, making it easier to understand.</w:t>
      </w:r>
    </w:p>
    <w:p w14:paraId="6660A202" w14:textId="77777777" w:rsidR="00B60E0A" w:rsidRPr="00FB5800" w:rsidRDefault="00B60E0A" w:rsidP="00B60E0A">
      <w:pPr>
        <w:jc w:val="both"/>
        <w:rPr>
          <w:rFonts w:ascii="Arial" w:hAnsi="Arial" w:cs="Arial"/>
        </w:rPr>
      </w:pPr>
      <w:r w:rsidRPr="00FB5800">
        <w:rPr>
          <w:rFonts w:ascii="Arial" w:hAnsi="Arial" w:cs="Arial"/>
        </w:rPr>
        <w:t>3. User control and freedom - Users often choose system functions by mistake and will need a clearly marked "emergency exit" to leave the unwanted state without having to go through an extended dialogue. Support undo and redo.</w:t>
      </w:r>
    </w:p>
    <w:p w14:paraId="2434255B" w14:textId="77777777" w:rsidR="00B60E0A" w:rsidRPr="00FB5800" w:rsidRDefault="00B60E0A" w:rsidP="00B60E0A">
      <w:pPr>
        <w:jc w:val="both"/>
        <w:rPr>
          <w:rFonts w:ascii="Arial" w:hAnsi="Arial" w:cs="Arial"/>
        </w:rPr>
      </w:pPr>
    </w:p>
    <w:p w14:paraId="7F89ECD8" w14:textId="77777777" w:rsidR="00B60E0A" w:rsidRPr="00FB5800" w:rsidRDefault="00B60E0A" w:rsidP="00B60E0A">
      <w:pPr>
        <w:jc w:val="both"/>
        <w:rPr>
          <w:rFonts w:ascii="Arial" w:hAnsi="Arial" w:cs="Arial"/>
        </w:rPr>
      </w:pPr>
      <w:r w:rsidRPr="00FB5800">
        <w:rPr>
          <w:rFonts w:ascii="Arial" w:hAnsi="Arial" w:cs="Arial"/>
        </w:rPr>
        <w:lastRenderedPageBreak/>
        <w:t>4.</w:t>
      </w:r>
      <w:r w:rsidRPr="00FB5800">
        <w:rPr>
          <w:rFonts w:ascii="Arial" w:eastAsia="Times New Roman" w:hAnsi="Arial" w:cs="Arial"/>
          <w:color w:val="1C232D"/>
          <w:sz w:val="27"/>
          <w:szCs w:val="27"/>
          <w:lang w:eastAsia="en-GB"/>
        </w:rPr>
        <w:t xml:space="preserve"> </w:t>
      </w:r>
      <w:r w:rsidRPr="00FB5800">
        <w:rPr>
          <w:rFonts w:ascii="Arial" w:hAnsi="Arial" w:cs="Arial"/>
        </w:rPr>
        <w:t>Consistency and standards - Users should not have to wonder whether different words, situations, or actions mean the same thing. Maintaining same colour styles, typography and button styles throughout a product’s interface will help to make it feel more consistent and using persistent terminology when talking about the same topic will help avoid confusion. Making use of established standards can help people use a new system since they will already know what to expect, using red to display errors, yellow for warnings and green for success is an example of a common standard used within game engines and programming software.</w:t>
      </w:r>
    </w:p>
    <w:p w14:paraId="69502409" w14:textId="77777777" w:rsidR="00B60E0A" w:rsidRPr="00FB5800" w:rsidRDefault="00B60E0A" w:rsidP="00B60E0A">
      <w:pPr>
        <w:jc w:val="both"/>
        <w:rPr>
          <w:rFonts w:ascii="Arial" w:hAnsi="Arial" w:cs="Arial"/>
        </w:rPr>
      </w:pPr>
      <w:r w:rsidRPr="00FB5800">
        <w:rPr>
          <w:rFonts w:ascii="Arial" w:hAnsi="Arial" w:cs="Arial"/>
        </w:rPr>
        <w:t>5. Error prevention – Implement a design which can prevent errors from occurring by eliminating error prone conditions or check for errors and present users with a confirmation before continuing.</w:t>
      </w:r>
    </w:p>
    <w:p w14:paraId="428359FE" w14:textId="77777777" w:rsidR="00B60E0A" w:rsidRPr="00FB5800" w:rsidRDefault="00B60E0A" w:rsidP="00B60E0A">
      <w:pPr>
        <w:jc w:val="both"/>
        <w:rPr>
          <w:rFonts w:ascii="Arial" w:hAnsi="Arial" w:cs="Arial"/>
        </w:rPr>
      </w:pPr>
      <w:r w:rsidRPr="00FB5800">
        <w:rPr>
          <w:rFonts w:ascii="Arial" w:hAnsi="Arial" w:cs="Arial"/>
        </w:rPr>
        <w:t>6. Recognition rather than recall – Make objects, actions and options visible to reduce the users memory load. Instructions for use of the system should be visible or easily retrievable whenever appropriate.</w:t>
      </w:r>
    </w:p>
    <w:p w14:paraId="44202E41" w14:textId="77777777" w:rsidR="00B60E0A" w:rsidRPr="00FB5800" w:rsidRDefault="00B60E0A" w:rsidP="00B60E0A">
      <w:pPr>
        <w:jc w:val="both"/>
        <w:rPr>
          <w:rFonts w:ascii="Arial" w:hAnsi="Arial" w:cs="Arial"/>
        </w:rPr>
      </w:pPr>
      <w:r w:rsidRPr="00FB5800">
        <w:rPr>
          <w:rFonts w:ascii="Arial" w:hAnsi="Arial" w:cs="Arial"/>
        </w:rPr>
        <w:t>7. Flexibility and efficiency of use - Accelerators -- unseen by the novice user -- may often speed up the interaction for the expert user such that the system can cater to both inexperienced and experienced users. Allow users to tailor frequent actions.</w:t>
      </w:r>
    </w:p>
    <w:p w14:paraId="219B4A4F" w14:textId="77777777" w:rsidR="00B60E0A" w:rsidRPr="00FB5800" w:rsidRDefault="00B60E0A" w:rsidP="00B60E0A">
      <w:pPr>
        <w:jc w:val="both"/>
        <w:rPr>
          <w:rFonts w:ascii="Arial" w:hAnsi="Arial" w:cs="Arial"/>
        </w:rPr>
      </w:pPr>
      <w:r w:rsidRPr="00FB5800">
        <w:rPr>
          <w:rFonts w:ascii="Arial" w:hAnsi="Arial" w:cs="Arial"/>
        </w:rPr>
        <w:t>8. Aesthetic and minimalist design - Dialogues should not contain information which is irrelevant or rarely needed. Every extra unit of information in a dialogue competes with the relevant units of information and diminishes their relative visibility.</w:t>
      </w:r>
    </w:p>
    <w:p w14:paraId="5D7E723E" w14:textId="77777777" w:rsidR="00B60E0A" w:rsidRPr="00FB5800" w:rsidRDefault="00B60E0A" w:rsidP="00B60E0A">
      <w:pPr>
        <w:jc w:val="both"/>
        <w:rPr>
          <w:rFonts w:ascii="Arial" w:hAnsi="Arial" w:cs="Arial"/>
        </w:rPr>
      </w:pPr>
      <w:r w:rsidRPr="00FB5800">
        <w:rPr>
          <w:rFonts w:ascii="Arial" w:hAnsi="Arial" w:cs="Arial"/>
        </w:rPr>
        <w:t>9. Help users recognize, diagnose, and recover from errors - Error messages should be expressed in plain language (no codes), precisely indicate the problem, and constructively suggest a solution.</w:t>
      </w:r>
    </w:p>
    <w:p w14:paraId="56F1A18B" w14:textId="77777777" w:rsidR="00B60E0A" w:rsidRPr="00FB5800" w:rsidRDefault="00B60E0A" w:rsidP="00B60E0A">
      <w:pPr>
        <w:jc w:val="both"/>
        <w:rPr>
          <w:rFonts w:ascii="Arial" w:hAnsi="Arial" w:cs="Arial"/>
        </w:rPr>
      </w:pPr>
      <w:r w:rsidRPr="00FB5800">
        <w:rPr>
          <w:rFonts w:ascii="Arial" w:hAnsi="Arial" w:cs="Arial"/>
        </w:rPr>
        <w:t>10. Help and documentation - Even though it is better if the system can be used without documentation, it may be necessary to provide help and documentation. Any such information should be easy to search, focused on the user's task, list concrete steps to be carried out, and not be too large.</w:t>
      </w:r>
    </w:p>
    <w:p w14:paraId="0ECF365A" w14:textId="77777777" w:rsidR="00B60E0A" w:rsidRPr="00FB5800" w:rsidRDefault="00B60E0A" w:rsidP="00B60E0A">
      <w:pPr>
        <w:jc w:val="both"/>
        <w:rPr>
          <w:rFonts w:ascii="Arial" w:hAnsi="Arial" w:cs="Arial"/>
        </w:rPr>
      </w:pPr>
    </w:p>
    <w:p w14:paraId="3E64E0E7" w14:textId="77777777" w:rsidR="00B60E0A" w:rsidRPr="00FB5800" w:rsidRDefault="00B60E0A" w:rsidP="00B60E0A">
      <w:pPr>
        <w:pStyle w:val="Heading3"/>
        <w:rPr>
          <w:rFonts w:ascii="Arial" w:hAnsi="Arial" w:cs="Arial"/>
        </w:rPr>
      </w:pPr>
      <w:bookmarkStart w:id="16" w:name="_Toc222233448"/>
      <w:r w:rsidRPr="00FB5800">
        <w:rPr>
          <w:rFonts w:ascii="Arial" w:hAnsi="Arial" w:cs="Arial"/>
        </w:rPr>
        <w:t>4.3.2 The Principle of Direct Manipulation</w:t>
      </w:r>
      <w:bookmarkEnd w:id="16"/>
    </w:p>
    <w:p w14:paraId="3F14DF53" w14:textId="77777777" w:rsidR="00B60E0A" w:rsidRPr="00FB5800" w:rsidRDefault="00B60E0A" w:rsidP="00B60E0A">
      <w:pPr>
        <w:rPr>
          <w:rFonts w:ascii="Arial" w:hAnsi="Arial" w:cs="Arial"/>
        </w:rPr>
      </w:pPr>
      <w:r w:rsidRPr="00FB5800">
        <w:rPr>
          <w:rFonts w:ascii="Arial" w:hAnsi="Arial" w:cs="Arial"/>
        </w:rPr>
        <w:t>Kasper et al (2025) explore a subject named ‘the principle of direct manipulation’. It is a central principle associated with graphical user interfaces (GUI) and the definition for it is when a GUI has the three following properties:</w:t>
      </w:r>
    </w:p>
    <w:p w14:paraId="1EC85217" w14:textId="77777777" w:rsidR="00B60E0A" w:rsidRPr="00FB5800" w:rsidRDefault="00B60E0A" w:rsidP="00B60E0A">
      <w:pPr>
        <w:pStyle w:val="ListParagraph"/>
        <w:numPr>
          <w:ilvl w:val="0"/>
          <w:numId w:val="32"/>
        </w:numPr>
        <w:shd w:val="clear" w:color="auto" w:fill="FFFFFF"/>
        <w:spacing w:after="0" w:line="240" w:lineRule="auto"/>
        <w:textAlignment w:val="baseline"/>
        <w:rPr>
          <w:rFonts w:ascii="Arial" w:eastAsia="Times New Roman" w:hAnsi="Arial" w:cs="Arial"/>
          <w:color w:val="2A2A2A"/>
          <w:lang w:eastAsia="en-GB"/>
        </w:rPr>
      </w:pPr>
      <w:r w:rsidRPr="00FB5800">
        <w:rPr>
          <w:rFonts w:ascii="Arial" w:eastAsia="Times New Roman" w:hAnsi="Arial" w:cs="Arial"/>
          <w:color w:val="2A2A2A"/>
          <w:lang w:eastAsia="en-GB"/>
        </w:rPr>
        <w:t>Visibility of the objects and actions of interest.</w:t>
      </w:r>
    </w:p>
    <w:p w14:paraId="0601F528" w14:textId="77777777" w:rsidR="00B60E0A" w:rsidRPr="00FB5800" w:rsidRDefault="00B60E0A" w:rsidP="00B60E0A">
      <w:pPr>
        <w:pStyle w:val="ListParagraph"/>
        <w:numPr>
          <w:ilvl w:val="0"/>
          <w:numId w:val="32"/>
        </w:numPr>
        <w:shd w:val="clear" w:color="auto" w:fill="FFFFFF"/>
        <w:spacing w:after="0" w:line="240" w:lineRule="auto"/>
        <w:textAlignment w:val="baseline"/>
        <w:rPr>
          <w:rFonts w:ascii="Arial" w:eastAsia="Times New Roman" w:hAnsi="Arial" w:cs="Arial"/>
          <w:color w:val="2A2A2A"/>
          <w:lang w:eastAsia="en-GB"/>
        </w:rPr>
      </w:pPr>
      <w:r w:rsidRPr="00FB5800">
        <w:rPr>
          <w:rFonts w:ascii="Arial" w:eastAsia="Times New Roman" w:hAnsi="Arial" w:cs="Arial"/>
          <w:color w:val="2A2A2A"/>
          <w:lang w:eastAsia="en-GB"/>
        </w:rPr>
        <w:t>Rapid, reversible, incremental action.</w:t>
      </w:r>
    </w:p>
    <w:p w14:paraId="1426A6DF" w14:textId="77777777" w:rsidR="00B60E0A" w:rsidRPr="00FB5800" w:rsidRDefault="00B60E0A" w:rsidP="00B60E0A">
      <w:pPr>
        <w:pStyle w:val="ListParagraph"/>
        <w:numPr>
          <w:ilvl w:val="0"/>
          <w:numId w:val="32"/>
        </w:numPr>
        <w:shd w:val="clear" w:color="auto" w:fill="FFFFFF"/>
        <w:spacing w:after="0" w:line="240" w:lineRule="auto"/>
        <w:textAlignment w:val="baseline"/>
        <w:rPr>
          <w:rFonts w:ascii="Arial" w:eastAsia="Times New Roman" w:hAnsi="Arial" w:cs="Arial"/>
          <w:color w:val="2A2A2A"/>
          <w:lang w:eastAsia="en-GB"/>
        </w:rPr>
      </w:pPr>
      <w:r w:rsidRPr="00FB5800">
        <w:rPr>
          <w:rFonts w:ascii="Arial" w:eastAsia="Times New Roman" w:hAnsi="Arial" w:cs="Arial"/>
          <w:color w:val="2A2A2A"/>
          <w:lang w:eastAsia="en-GB"/>
        </w:rPr>
        <w:t>Replacement of typed commands by a pointing action on the object of interest.</w:t>
      </w:r>
    </w:p>
    <w:p w14:paraId="29DC7A5A" w14:textId="77777777" w:rsidR="00B60E0A" w:rsidRPr="00FB5800" w:rsidRDefault="00B60E0A" w:rsidP="00B60E0A">
      <w:pPr>
        <w:pStyle w:val="ListParagraph"/>
        <w:rPr>
          <w:rFonts w:ascii="Arial" w:eastAsia="Times New Roman" w:hAnsi="Arial" w:cs="Arial"/>
          <w:color w:val="2A2A2A"/>
          <w:lang w:eastAsia="en-GB"/>
        </w:rPr>
      </w:pPr>
    </w:p>
    <w:p w14:paraId="0A4E9129" w14:textId="77777777" w:rsidR="00B60E0A" w:rsidRPr="00FB5800" w:rsidRDefault="00B60E0A" w:rsidP="00B60E0A">
      <w:pPr>
        <w:shd w:val="clear" w:color="auto" w:fill="FFFFFF"/>
        <w:spacing w:after="0" w:line="240" w:lineRule="auto"/>
        <w:textAlignment w:val="baseline"/>
        <w:rPr>
          <w:rFonts w:ascii="Arial" w:eastAsia="Times New Roman" w:hAnsi="Arial" w:cs="Arial"/>
          <w:color w:val="2A2A2A"/>
          <w:lang w:eastAsia="en-GB"/>
        </w:rPr>
      </w:pPr>
      <w:r w:rsidRPr="00FB5800">
        <w:rPr>
          <w:rFonts w:ascii="Arial" w:eastAsia="Times New Roman" w:hAnsi="Arial" w:cs="Arial"/>
          <w:color w:val="2A2A2A"/>
          <w:lang w:eastAsia="en-GB"/>
        </w:rPr>
        <w:t>These three properties were later refined into the following three principles:</w:t>
      </w:r>
    </w:p>
    <w:p w14:paraId="032389CC" w14:textId="77777777" w:rsidR="00B60E0A" w:rsidRPr="00FB5800" w:rsidRDefault="00B60E0A" w:rsidP="00B60E0A">
      <w:pPr>
        <w:shd w:val="clear" w:color="auto" w:fill="FFFFFF"/>
        <w:spacing w:after="0" w:line="240" w:lineRule="auto"/>
        <w:textAlignment w:val="baseline"/>
        <w:rPr>
          <w:rFonts w:ascii="Arial" w:eastAsia="Times New Roman" w:hAnsi="Arial" w:cs="Arial"/>
          <w:color w:val="2A2A2A"/>
          <w:lang w:eastAsia="en-GB"/>
        </w:rPr>
      </w:pPr>
    </w:p>
    <w:p w14:paraId="0569F78F" w14:textId="77777777" w:rsidR="00B60E0A" w:rsidRPr="00FB5800" w:rsidRDefault="00B60E0A" w:rsidP="00B60E0A">
      <w:pPr>
        <w:pStyle w:val="ListParagraph"/>
        <w:numPr>
          <w:ilvl w:val="0"/>
          <w:numId w:val="33"/>
        </w:numPr>
        <w:shd w:val="clear" w:color="auto" w:fill="FFFFFF"/>
        <w:spacing w:after="0" w:line="240" w:lineRule="auto"/>
        <w:textAlignment w:val="baseline"/>
        <w:rPr>
          <w:rFonts w:ascii="Arial" w:eastAsia="Times New Roman" w:hAnsi="Arial" w:cs="Arial"/>
          <w:color w:val="2A2A2A"/>
          <w:lang w:eastAsia="en-GB"/>
        </w:rPr>
      </w:pPr>
      <w:r w:rsidRPr="00FB5800">
        <w:rPr>
          <w:rFonts w:ascii="Arial" w:eastAsia="Times New Roman" w:hAnsi="Arial" w:cs="Arial"/>
          <w:color w:val="2A2A2A"/>
          <w:lang w:eastAsia="en-GB"/>
        </w:rPr>
        <w:t>Continuous representations of the objects and actions of interest with meaningful visual metaphors.</w:t>
      </w:r>
    </w:p>
    <w:p w14:paraId="4D4ACF04" w14:textId="77777777" w:rsidR="00B60E0A" w:rsidRPr="00FB5800" w:rsidRDefault="00B60E0A" w:rsidP="00B60E0A">
      <w:pPr>
        <w:pStyle w:val="ListParagraph"/>
        <w:numPr>
          <w:ilvl w:val="0"/>
          <w:numId w:val="33"/>
        </w:numPr>
        <w:shd w:val="clear" w:color="auto" w:fill="FFFFFF"/>
        <w:spacing w:after="0" w:line="240" w:lineRule="auto"/>
        <w:textAlignment w:val="baseline"/>
        <w:rPr>
          <w:rFonts w:ascii="Arial" w:eastAsia="Times New Roman" w:hAnsi="Arial" w:cs="Arial"/>
          <w:color w:val="2A2A2A"/>
          <w:lang w:eastAsia="en-GB"/>
        </w:rPr>
      </w:pPr>
      <w:r w:rsidRPr="00FB5800">
        <w:rPr>
          <w:rFonts w:ascii="Arial" w:eastAsia="Times New Roman" w:hAnsi="Arial" w:cs="Arial"/>
          <w:color w:val="2A2A2A"/>
          <w:lang w:eastAsia="en-GB"/>
        </w:rPr>
        <w:t>Physical actions or presses of labelled buttons, instead of complex syntax.</w:t>
      </w:r>
    </w:p>
    <w:p w14:paraId="49F4A16A" w14:textId="77777777" w:rsidR="00B60E0A" w:rsidRPr="00FB5800" w:rsidRDefault="00B60E0A" w:rsidP="00B60E0A">
      <w:pPr>
        <w:pStyle w:val="ListParagraph"/>
        <w:numPr>
          <w:ilvl w:val="0"/>
          <w:numId w:val="33"/>
        </w:numPr>
        <w:shd w:val="clear" w:color="auto" w:fill="FFFFFF"/>
        <w:spacing w:after="0" w:line="240" w:lineRule="auto"/>
        <w:textAlignment w:val="baseline"/>
        <w:rPr>
          <w:rFonts w:ascii="Arial" w:eastAsia="Times New Roman" w:hAnsi="Arial" w:cs="Arial"/>
          <w:color w:val="2A2A2A"/>
          <w:lang w:eastAsia="en-GB"/>
        </w:rPr>
      </w:pPr>
      <w:r w:rsidRPr="00FB5800">
        <w:rPr>
          <w:rFonts w:ascii="Arial" w:eastAsia="Times New Roman" w:hAnsi="Arial" w:cs="Arial"/>
          <w:color w:val="2A2A2A"/>
          <w:lang w:eastAsia="en-GB"/>
        </w:rPr>
        <w:t>Rapid, reversible, incremental actions whose effects are on the objects of interest are visible immediately.</w:t>
      </w:r>
    </w:p>
    <w:p w14:paraId="48E12950" w14:textId="77777777" w:rsidR="00B60E0A" w:rsidRPr="00FB5800" w:rsidRDefault="00B60E0A" w:rsidP="00B60E0A">
      <w:pPr>
        <w:shd w:val="clear" w:color="auto" w:fill="FFFFFF"/>
        <w:spacing w:after="0" w:line="240" w:lineRule="auto"/>
        <w:textAlignment w:val="baseline"/>
        <w:rPr>
          <w:rFonts w:ascii="Arial" w:eastAsia="Times New Roman" w:hAnsi="Arial" w:cs="Arial"/>
          <w:color w:val="2A2A2A"/>
          <w:lang w:eastAsia="en-GB"/>
        </w:rPr>
      </w:pPr>
    </w:p>
    <w:p w14:paraId="00FAB8AF" w14:textId="77777777" w:rsidR="00B60E0A" w:rsidRPr="00FB5800" w:rsidRDefault="00B60E0A" w:rsidP="00B60E0A">
      <w:pPr>
        <w:shd w:val="clear" w:color="auto" w:fill="FFFFFF"/>
        <w:spacing w:after="0" w:line="240" w:lineRule="auto"/>
        <w:jc w:val="both"/>
        <w:textAlignment w:val="baseline"/>
        <w:rPr>
          <w:rFonts w:ascii="Arial" w:eastAsia="Times New Roman" w:hAnsi="Arial" w:cs="Arial"/>
          <w:color w:val="2A2A2A"/>
          <w:lang w:eastAsia="en-GB"/>
        </w:rPr>
      </w:pPr>
    </w:p>
    <w:p w14:paraId="2D8BC427" w14:textId="77777777" w:rsidR="00B60E0A" w:rsidRPr="00FB5800" w:rsidRDefault="00B60E0A" w:rsidP="00B60E0A">
      <w:pPr>
        <w:shd w:val="clear" w:color="auto" w:fill="FFFFFF"/>
        <w:spacing w:line="240" w:lineRule="auto"/>
        <w:jc w:val="both"/>
        <w:textAlignment w:val="baseline"/>
        <w:rPr>
          <w:rFonts w:ascii="Arial" w:hAnsi="Arial" w:cs="Arial"/>
        </w:rPr>
      </w:pPr>
      <w:r w:rsidRPr="00FB5800">
        <w:rPr>
          <w:rFonts w:ascii="Arial" w:eastAsia="Times New Roman" w:hAnsi="Arial" w:cs="Arial"/>
          <w:color w:val="2A2A2A"/>
          <w:lang w:eastAsia="en-GB"/>
        </w:rPr>
        <w:t xml:space="preserve">The example provided of </w:t>
      </w:r>
      <w:r w:rsidRPr="00FB5800">
        <w:rPr>
          <w:rFonts w:ascii="Arial" w:hAnsi="Arial" w:cs="Arial"/>
        </w:rPr>
        <w:t>the principle of direct manipulation describes the process of deleting a file from a desktop. The file is represented by a graphical icon and name, the user can hover over the file by moving the mouse towards it and select it by clicking. The graphical representation of the file changes in response to this action to indicate to the user that this file has been selected. If the user keeps the mouse button pressed, the user can drag the graphical representation of the file to a graphical representation of a delete action, typically a waste basket. When the graphical representation of the file is on top of the recycle icon, the representation of the waste bin changes to indicate that the graphical representation of the file is interacting with the waste icon. If the user lifts up the mouse button, the file is moved to the recycle bin, which means it is considered deleted but can still be recovered if the user changes their mind. If the user continues to press the mouse button, the system will open a new file management application window displaying the contents of the recycle bin.</w:t>
      </w:r>
    </w:p>
    <w:p w14:paraId="65F0D6F2" w14:textId="77777777" w:rsidR="00B60E0A" w:rsidRPr="00FB5800" w:rsidRDefault="00B60E0A" w:rsidP="00B60E0A">
      <w:pPr>
        <w:shd w:val="clear" w:color="auto" w:fill="FFFFFF"/>
        <w:spacing w:line="240" w:lineRule="auto"/>
        <w:jc w:val="both"/>
        <w:textAlignment w:val="baseline"/>
        <w:rPr>
          <w:rFonts w:ascii="Arial" w:hAnsi="Arial" w:cs="Arial"/>
        </w:rPr>
      </w:pPr>
      <w:r w:rsidRPr="00FB5800">
        <w:rPr>
          <w:rFonts w:ascii="Arial" w:eastAsia="Times New Roman" w:hAnsi="Arial" w:cs="Arial"/>
          <w:color w:val="2A2A2A"/>
          <w:lang w:eastAsia="en-GB"/>
        </w:rPr>
        <w:t xml:space="preserve">Applying </w:t>
      </w:r>
      <w:r w:rsidRPr="00FB5800">
        <w:rPr>
          <w:rFonts w:ascii="Arial" w:hAnsi="Arial" w:cs="Arial"/>
        </w:rPr>
        <w:t>the principle of direct manipulation to a GUI should be considered as the low mental effort required to make use of this type of system brings several cognitive benefits over commanding language interfaces (Kasper et al, 2025). The idea of recognition over recall introduced by Nielson is brought up again, reinforcing the suggestion to use visual cues as they are less effortful than memorization of commands.</w:t>
      </w:r>
    </w:p>
    <w:p w14:paraId="6372F1E4" w14:textId="77777777" w:rsidR="00B60E0A" w:rsidRPr="00FB5800" w:rsidRDefault="00B60E0A" w:rsidP="00B60E0A">
      <w:pPr>
        <w:shd w:val="clear" w:color="auto" w:fill="FFFFFF"/>
        <w:spacing w:line="240" w:lineRule="auto"/>
        <w:jc w:val="both"/>
        <w:textAlignment w:val="baseline"/>
        <w:rPr>
          <w:rFonts w:ascii="Arial" w:hAnsi="Arial" w:cs="Arial"/>
        </w:rPr>
      </w:pPr>
      <w:r w:rsidRPr="00FB5800">
        <w:rPr>
          <w:rFonts w:ascii="Arial" w:hAnsi="Arial" w:cs="Arial"/>
        </w:rPr>
        <w:t>However, utilising direct interaction is not a guarantee of success, it is still dependant on multiple aspects. If the GUI makes use of poorly designed visual identifiers that can’t be recognised then visual search will come to bottleneck. In addition using the mouse to navigate around a system can actually become detriment when the GUI uses a disorganised structure.</w:t>
      </w:r>
    </w:p>
    <w:p w14:paraId="4BB6B69B" w14:textId="77777777" w:rsidR="00B60E0A" w:rsidRPr="00FB5800" w:rsidRDefault="00B60E0A" w:rsidP="00B60E0A">
      <w:pPr>
        <w:shd w:val="clear" w:color="auto" w:fill="FFFFFF"/>
        <w:spacing w:line="240" w:lineRule="auto"/>
        <w:jc w:val="both"/>
        <w:textAlignment w:val="baseline"/>
        <w:rPr>
          <w:rFonts w:ascii="Arial" w:hAnsi="Arial" w:cs="Arial"/>
        </w:rPr>
      </w:pPr>
    </w:p>
    <w:p w14:paraId="3B883F09" w14:textId="77777777" w:rsidR="00B60E0A" w:rsidRPr="00FB5800" w:rsidRDefault="00B60E0A" w:rsidP="00B60E0A">
      <w:pPr>
        <w:pStyle w:val="Heading3"/>
        <w:rPr>
          <w:rFonts w:ascii="Arial" w:hAnsi="Arial" w:cs="Arial"/>
        </w:rPr>
      </w:pPr>
      <w:bookmarkStart w:id="17" w:name="_Toc222233449"/>
      <w:r w:rsidRPr="00FB5800">
        <w:rPr>
          <w:rFonts w:ascii="Arial" w:hAnsi="Arial" w:cs="Arial"/>
        </w:rPr>
        <w:t>4.3.3 Icon Design:</w:t>
      </w:r>
      <w:bookmarkEnd w:id="17"/>
    </w:p>
    <w:p w14:paraId="74E7173B" w14:textId="77777777" w:rsidR="00B60E0A" w:rsidRPr="00FB5800" w:rsidRDefault="00B60E0A" w:rsidP="00B60E0A">
      <w:pPr>
        <w:shd w:val="clear" w:color="auto" w:fill="FFFFFF"/>
        <w:spacing w:line="240" w:lineRule="auto"/>
        <w:jc w:val="both"/>
        <w:textAlignment w:val="baseline"/>
        <w:rPr>
          <w:rFonts w:ascii="Arial" w:hAnsi="Arial" w:cs="Arial"/>
        </w:rPr>
      </w:pPr>
      <w:r w:rsidRPr="00FB5800">
        <w:rPr>
          <w:rFonts w:ascii="Arial" w:hAnsi="Arial" w:cs="Arial"/>
        </w:rPr>
        <w:t>Kasper et al (2025) also goes into detail about icons used for UI, stating that their design needs to take multiple factors into account as it is possible for them to serve multiple purposes all at once. For instance, they can represent a digital object, an underlying action, a receivable action, or all of these. The book brings up the recycle bin/waste basket icon again as an example. The icon can represent two different states depending on the representation. Subtle changes in design are often enough to indicate changes of state or functionality though.</w:t>
      </w:r>
    </w:p>
    <w:p w14:paraId="2D94674D" w14:textId="314BB2F1" w:rsidR="00646582" w:rsidRPr="00FB5800" w:rsidRDefault="00B60E0A" w:rsidP="00646582">
      <w:pPr>
        <w:shd w:val="clear" w:color="auto" w:fill="FFFFFF"/>
        <w:spacing w:line="240" w:lineRule="auto"/>
        <w:jc w:val="both"/>
        <w:textAlignment w:val="baseline"/>
        <w:rPr>
          <w:rFonts w:ascii="Arial" w:hAnsi="Arial" w:cs="Arial"/>
        </w:rPr>
      </w:pPr>
      <w:r w:rsidRPr="00FB5800">
        <w:rPr>
          <w:rFonts w:ascii="Arial" w:hAnsi="Arial" w:cs="Arial"/>
        </w:rPr>
        <w:t>The second point made is that icons need to understandable to the users. Effective methods for this can involve choosing popular metaphors that most people are capable of recognising.</w:t>
      </w:r>
      <w:r w:rsidR="00646582" w:rsidRPr="00FB5800">
        <w:rPr>
          <w:rFonts w:ascii="Arial" w:hAnsi="Arial" w:cs="Arial"/>
        </w:rPr>
        <w:br w:type="page"/>
      </w:r>
    </w:p>
    <w:p w14:paraId="24B91386" w14:textId="7124D88C" w:rsidR="00B60E0A" w:rsidRPr="00FB5800" w:rsidRDefault="00B60E0A" w:rsidP="00B60E0A">
      <w:pPr>
        <w:pStyle w:val="Heading2"/>
        <w:rPr>
          <w:rFonts w:ascii="Arial" w:hAnsi="Arial" w:cs="Arial"/>
        </w:rPr>
      </w:pPr>
      <w:bookmarkStart w:id="18" w:name="_Toc222233450"/>
      <w:r w:rsidRPr="00FB5800">
        <w:rPr>
          <w:rFonts w:ascii="Arial" w:hAnsi="Arial" w:cs="Arial"/>
        </w:rPr>
        <w:lastRenderedPageBreak/>
        <w:t>4.4 Ability System and Skill Tree implementation</w:t>
      </w:r>
      <w:bookmarkEnd w:id="18"/>
    </w:p>
    <w:p w14:paraId="6B2ECDCC" w14:textId="77777777" w:rsidR="00B60E0A" w:rsidRPr="00FB5800" w:rsidRDefault="00B60E0A" w:rsidP="00B60E0A">
      <w:pPr>
        <w:jc w:val="both"/>
        <w:rPr>
          <w:rFonts w:ascii="Arial" w:hAnsi="Arial" w:cs="Arial"/>
        </w:rPr>
      </w:pPr>
      <w:r w:rsidRPr="00FB5800">
        <w:rPr>
          <w:rFonts w:ascii="Arial" w:hAnsi="Arial" w:cs="Arial"/>
        </w:rPr>
        <w:t>Ability systems and skill trees are core structural components in contemporary digital game design, particularly within role-playing games (RPGs), action-adventure titles, multiplayer online battle arenas (MOBAs), and live-service games. Broadly defined, an ability system is a formalised framework that governs how player-controlled entities acquire, manage, and execute actions beyond their baseline mechanics. These systems regulate what a character can do, under what conditions actions can be performed, what resources are consumed, and what outcomes are produced. In contrast to basic interactions such as movement or primary attacks, abilities typically involve conditional logic, resource costs, cooldown timers, and scalable effects. From both a design and technical standpoint, ability systems operate as modular, rule-based architectures that integrate progression, balance, and player expression (Adams, 2014; Schell, 2020).</w:t>
      </w:r>
    </w:p>
    <w:p w14:paraId="7D9A0E4E" w14:textId="77777777" w:rsidR="00B60E0A" w:rsidRPr="00FB5800" w:rsidRDefault="00B60E0A" w:rsidP="00B60E0A">
      <w:pPr>
        <w:jc w:val="both"/>
        <w:rPr>
          <w:rFonts w:ascii="Arial" w:hAnsi="Arial" w:cs="Arial"/>
        </w:rPr>
      </w:pPr>
      <w:r w:rsidRPr="00FB5800">
        <w:rPr>
          <w:rFonts w:ascii="Arial" w:hAnsi="Arial" w:cs="Arial"/>
        </w:rPr>
        <w:t>At a structural level, abilities are usually implemented as discrete data-driven objects containing activation conditions, cost parameters, effect payloads, targeting rules, and scaling formulas. For example, an ability may require a player input, validate sufficient resource availability (e.g., mana or stamina), deduct the associated cost, apply a cooldown timer, and then execute an effect such as damage, healing, or a status modification. In multiplayer contexts, additional server-side validation ensures fairness and prevents exploitation, adding further architectural complexity. Such modularity reflects broader software engineering principles in game development, where reusable components promote maintainability and extensibility (Gregory, 2018). Modern engines frequently separate ability logic from design data, allowing balancing changes without altering core code structures.</w:t>
      </w:r>
    </w:p>
    <w:p w14:paraId="1A23C8A4" w14:textId="77777777" w:rsidR="00B60E0A" w:rsidRPr="00FB5800" w:rsidRDefault="00B60E0A" w:rsidP="00B60E0A">
      <w:pPr>
        <w:jc w:val="both"/>
        <w:rPr>
          <w:rFonts w:ascii="Arial" w:hAnsi="Arial" w:cs="Arial"/>
        </w:rPr>
      </w:pPr>
      <w:r w:rsidRPr="00FB5800">
        <w:rPr>
          <w:rFonts w:ascii="Arial" w:hAnsi="Arial" w:cs="Arial"/>
        </w:rPr>
        <w:t>Skill trees represent the visual and systemic manifestation of progression within ability systems. They are structured networks of unlockable nodes, each representing either an active ability, a passive modifier, or a statistical enhancement. Nodes are typically connected through prerequisite relationships, forming branching or web-like structures that constrain and guide progression. Skill trees serve both mechanical and psychological functions: mechanically, they regulate access to increasingly powerful abilities; psychologically, they provide players with visible trajectories of growth and long-term goals (Adams, 2014). Their branching nature encourages specialization, reinforcing distinct playstyles and character identities.</w:t>
      </w:r>
    </w:p>
    <w:p w14:paraId="69D4EA42" w14:textId="77777777" w:rsidR="00B60E0A" w:rsidRPr="00FB5800" w:rsidRDefault="00B60E0A" w:rsidP="00B60E0A">
      <w:pPr>
        <w:jc w:val="both"/>
        <w:rPr>
          <w:rFonts w:ascii="Arial" w:hAnsi="Arial" w:cs="Arial"/>
        </w:rPr>
      </w:pPr>
      <w:r w:rsidRPr="00FB5800">
        <w:rPr>
          <w:rFonts w:ascii="Arial" w:hAnsi="Arial" w:cs="Arial"/>
        </w:rPr>
        <w:t>Commercial games provide clear illustrations of these principles. In Diablo II, character classes are divided into separate skill trees that encourage focused investment in specific archetypes, such as elemental magic or summoning. This branching system fosters replayability by incentivising experimentation with alternative builds. Similarly, World of Warcraft historically implemented talent trees that allowed players to specialize into distinct roles within a class, such as healing or damage dealing, reinforcing cooperative role differentiation in multiplayer environments. More complex structural experimentation is evident in Path of Exile, whose expansive passive skill web demonstrates how large-scale node networks can produce deep combinatorial customization while maintaining a unified progression system.</w:t>
      </w:r>
    </w:p>
    <w:p w14:paraId="282BC609" w14:textId="77777777" w:rsidR="00B60E0A" w:rsidRPr="00FB5800" w:rsidRDefault="00B60E0A" w:rsidP="00B60E0A">
      <w:pPr>
        <w:jc w:val="both"/>
        <w:rPr>
          <w:rFonts w:ascii="Arial" w:hAnsi="Arial" w:cs="Arial"/>
        </w:rPr>
      </w:pPr>
      <w:r w:rsidRPr="00FB5800">
        <w:rPr>
          <w:rFonts w:ascii="Arial" w:hAnsi="Arial" w:cs="Arial"/>
        </w:rPr>
        <w:t>Skill trees vary in structural typology. Linear trees present sequential unlock paths with limited divergence, simplifying decision-making but constraining agency. Branching trees introduce multiple specialization routes from shared foundations. Grid-based systems, as seen in Final Fantasy X, spatially organise abilities within a navigable map, blending progression with exploration metaphors. Web or constellation systems provide highly interconnected nodes, enabling hybrid builds at the cost of increased cognitive load. These variations reflect differing design priorities regarding accessibility, depth, and commitment.</w:t>
      </w:r>
    </w:p>
    <w:p w14:paraId="32591BDD" w14:textId="77777777" w:rsidR="00B60E0A" w:rsidRPr="00FB5800" w:rsidRDefault="00B60E0A" w:rsidP="00B60E0A">
      <w:pPr>
        <w:jc w:val="both"/>
        <w:rPr>
          <w:rFonts w:ascii="Arial" w:hAnsi="Arial" w:cs="Arial"/>
        </w:rPr>
      </w:pPr>
      <w:r w:rsidRPr="00FB5800">
        <w:rPr>
          <w:rFonts w:ascii="Arial" w:hAnsi="Arial" w:cs="Arial"/>
        </w:rPr>
        <w:lastRenderedPageBreak/>
        <w:t>The functional diversity of abilities further illustrates the complexity of these systems. Active abilities require deliberate player activation and often involve targeting systems, animation triggers, and cooldown management. For instance, in League of Legends, each character possesses a fixed set of active abilities that define tactical roles and competitive identity. Passive abilities, by contrast, provide continuous or conditionally triggered bonuses without explicit activation. These may modify attributes such as damage output or defensive capacity. Toggle abilities introduce sustained effects balanced by ongoing resource consumption, while “ultimate” abilities represent high-impact actions with extended cooldowns, as exemplified in Dota 2. Utility abilities—such as mobility, stealth, or environmental manipulation—expand gameplay beyond direct damage interactions, enriching systemic depth.</w:t>
      </w:r>
    </w:p>
    <w:p w14:paraId="1F8EC9E6" w14:textId="77777777" w:rsidR="00B60E0A" w:rsidRPr="00FB5800" w:rsidRDefault="00B60E0A" w:rsidP="00B60E0A">
      <w:pPr>
        <w:jc w:val="both"/>
        <w:rPr>
          <w:rFonts w:ascii="Arial" w:hAnsi="Arial" w:cs="Arial"/>
        </w:rPr>
      </w:pPr>
      <w:r w:rsidRPr="00FB5800">
        <w:rPr>
          <w:rFonts w:ascii="Arial" w:hAnsi="Arial" w:cs="Arial"/>
        </w:rPr>
        <w:t>From a design theory perspective, ability systems and skill trees are central to fostering player agency and expression. Agency arises from meaningful choice, and branching progression structures allow players to craft distinct identities within shared rule systems (Salen and Zimmerman, 2004). This customization enhances emotional investment and supports intrinsic motivation. Furthermore, the incremental unlocking of abilities aligns with reinforcement theory, providing periodic rewards that sustain engagement over extended play sessions (Hamari et al., 2017). The visible representation of progress within skill trees also contributes to goal-setting behaviour, structuring player ambition around clearly defined milestones.</w:t>
      </w:r>
    </w:p>
    <w:p w14:paraId="43E44383" w14:textId="77777777" w:rsidR="00B60E0A" w:rsidRPr="00FB5800" w:rsidRDefault="00B60E0A" w:rsidP="00B60E0A">
      <w:pPr>
        <w:jc w:val="both"/>
        <w:rPr>
          <w:rFonts w:ascii="Arial" w:hAnsi="Arial" w:cs="Arial"/>
        </w:rPr>
      </w:pPr>
      <w:r w:rsidRPr="00FB5800">
        <w:rPr>
          <w:rFonts w:ascii="Arial" w:hAnsi="Arial" w:cs="Arial"/>
        </w:rPr>
        <w:t>Strategic depth emerges from the combinatorial interaction of abilities, cooldowns, and status effects. As abilities interact, they create emergent tactical possibilities, especially in multiplayer environments. In team-based games such as Overwatch, ability synergy between characters underpins strategic coordination, while cooldown management shapes the temporal rhythm of encounters. Such systems exemplify how ability design contributes to macro-level gameplay dynamics beyond individual character progression.</w:t>
      </w:r>
    </w:p>
    <w:p w14:paraId="26FED2F5" w14:textId="54E4FC51" w:rsidR="00B60E0A" w:rsidRPr="00FB5800" w:rsidRDefault="00B60E0A" w:rsidP="00B60E0A">
      <w:pPr>
        <w:jc w:val="both"/>
        <w:rPr>
          <w:rFonts w:ascii="Arial" w:hAnsi="Arial" w:cs="Arial"/>
        </w:rPr>
      </w:pPr>
      <w:r w:rsidRPr="00FB5800">
        <w:rPr>
          <w:rFonts w:ascii="Arial" w:hAnsi="Arial" w:cs="Arial"/>
        </w:rPr>
        <w:t>Despite their advantages, ability systems present notable design challenges. Excessive complexity can overwhelm players, increasing cognitive load and discouraging experimentation. Conversely, overly simplified systems may reduce differentiation and replayability. Balancing these competing concerns requires iterative testing and user-centred design approaches (Fullerton, 2018). Additionally, long-term live-service games face the issue of power creep, where newly introduced abilities overshadow existing options, destabilising balance. Designers must therefore implement systematic balancing processes and, in some cases,</w:t>
      </w:r>
      <w:r w:rsidR="00104424">
        <w:rPr>
          <w:rFonts w:ascii="Arial" w:hAnsi="Arial" w:cs="Arial"/>
        </w:rPr>
        <w:t xml:space="preserve"> re-specialisation </w:t>
      </w:r>
      <w:r w:rsidRPr="00FB5800">
        <w:rPr>
          <w:rFonts w:ascii="Arial" w:hAnsi="Arial" w:cs="Arial"/>
        </w:rPr>
        <w:t xml:space="preserve">mechanics that allow players to redistribute skill investments. While </w:t>
      </w:r>
      <w:r w:rsidR="00104424">
        <w:rPr>
          <w:rFonts w:ascii="Arial" w:hAnsi="Arial" w:cs="Arial"/>
        </w:rPr>
        <w:t>re-specialisation</w:t>
      </w:r>
      <w:r w:rsidRPr="00FB5800">
        <w:rPr>
          <w:rFonts w:ascii="Arial" w:hAnsi="Arial" w:cs="Arial"/>
        </w:rPr>
        <w:t xml:space="preserve"> systems reduce anxiety around irreversible choices, they may also diminish the perceived weight of specialization decisions.</w:t>
      </w:r>
    </w:p>
    <w:p w14:paraId="18EFB6BB" w14:textId="77777777" w:rsidR="00B60E0A" w:rsidRPr="00FB5800" w:rsidRDefault="00B60E0A" w:rsidP="00B60E0A">
      <w:pPr>
        <w:jc w:val="both"/>
        <w:rPr>
          <w:rFonts w:ascii="Arial" w:hAnsi="Arial" w:cs="Arial"/>
        </w:rPr>
      </w:pPr>
      <w:r w:rsidRPr="00FB5800">
        <w:rPr>
          <w:rFonts w:ascii="Arial" w:hAnsi="Arial" w:cs="Arial"/>
        </w:rPr>
        <w:t>Technically, ability systems must also account for scalability and maintainability. Status effects require duration tracking, stacking rules, and conflict resolution logic. Scaling formulas must prevent exponential growth that trivialises difficulty curves. In networked environments, latency compensation and server validation are essential to ensure fairness. These constraints illustrate how ability systems function at the intersection of design theory and software engineering practice.</w:t>
      </w:r>
    </w:p>
    <w:p w14:paraId="3F41E07A" w14:textId="77777777" w:rsidR="00B60E0A" w:rsidRPr="00FB5800" w:rsidRDefault="00B60E0A" w:rsidP="00B60E0A">
      <w:pPr>
        <w:jc w:val="both"/>
        <w:rPr>
          <w:rFonts w:ascii="Arial" w:hAnsi="Arial" w:cs="Arial"/>
        </w:rPr>
      </w:pPr>
    </w:p>
    <w:p w14:paraId="5D4D792B" w14:textId="77777777" w:rsidR="00B60E0A" w:rsidRPr="00FB5800" w:rsidRDefault="00B60E0A" w:rsidP="00B60E0A">
      <w:pPr>
        <w:jc w:val="both"/>
        <w:rPr>
          <w:rFonts w:ascii="Arial" w:hAnsi="Arial" w:cs="Arial"/>
        </w:rPr>
      </w:pPr>
    </w:p>
    <w:p w14:paraId="002E4017" w14:textId="77777777" w:rsidR="00B60E0A" w:rsidRPr="00FB5800" w:rsidRDefault="00B60E0A" w:rsidP="00B60E0A">
      <w:pPr>
        <w:jc w:val="both"/>
        <w:rPr>
          <w:rFonts w:ascii="Arial" w:hAnsi="Arial" w:cs="Arial"/>
        </w:rPr>
      </w:pPr>
    </w:p>
    <w:p w14:paraId="5CA29675" w14:textId="6472EEA7" w:rsidR="00646582" w:rsidRPr="00FB5800" w:rsidRDefault="00B60E0A" w:rsidP="00646582">
      <w:pPr>
        <w:jc w:val="both"/>
        <w:rPr>
          <w:rFonts w:ascii="Arial" w:hAnsi="Arial" w:cs="Arial"/>
        </w:rPr>
      </w:pPr>
      <w:r w:rsidRPr="00FB5800">
        <w:rPr>
          <w:rFonts w:ascii="Arial" w:hAnsi="Arial" w:cs="Arial"/>
        </w:rPr>
        <w:lastRenderedPageBreak/>
        <w:t>In summary, ability systems and skill trees constitute foundational frameworks in modern game design. They define actionable possibilities, structure progression, and facilitate player expression through modular, rule-based architectures. Through examples such as Diablo II, World of Warcraft, Path of Exile, Final Fantasy X, League of Legends, Dota 2, and Overwatch, it is evident that these systems shape not only mechanical balance but also psychological engagement, strategic depth, and replayability. Their implementation demands careful integration of design principles, behavioural theory, and technical robustness. As digital games continue to evolve toward increasingly persistent and service-oriented models, the adaptability and sophistication of ability systems will remain central to sustaining meaningful player interaction.</w:t>
      </w:r>
      <w:r w:rsidR="00646582" w:rsidRPr="00FB5800">
        <w:rPr>
          <w:rFonts w:ascii="Arial" w:hAnsi="Arial" w:cs="Arial"/>
        </w:rPr>
        <w:br w:type="page"/>
      </w:r>
    </w:p>
    <w:p w14:paraId="38A3CEF0" w14:textId="3E264144" w:rsidR="00913F4D" w:rsidRPr="00FB5800" w:rsidRDefault="009B2980" w:rsidP="009B2980">
      <w:pPr>
        <w:pStyle w:val="Heading1"/>
        <w:rPr>
          <w:rFonts w:ascii="Arial" w:hAnsi="Arial" w:cs="Arial"/>
        </w:rPr>
      </w:pPr>
      <w:bookmarkStart w:id="19" w:name="_Toc222233451"/>
      <w:r w:rsidRPr="00FB5800">
        <w:rPr>
          <w:rFonts w:ascii="Arial" w:hAnsi="Arial" w:cs="Arial"/>
        </w:rPr>
        <w:lastRenderedPageBreak/>
        <w:t xml:space="preserve">5.0 </w:t>
      </w:r>
      <w:r w:rsidR="00913F4D" w:rsidRPr="00FB5800">
        <w:rPr>
          <w:rFonts w:ascii="Arial" w:hAnsi="Arial" w:cs="Arial"/>
        </w:rPr>
        <w:t>Research Methodolog</w:t>
      </w:r>
      <w:r w:rsidR="005246F9" w:rsidRPr="00FB5800">
        <w:rPr>
          <w:rFonts w:ascii="Arial" w:hAnsi="Arial" w:cs="Arial"/>
        </w:rPr>
        <w:t>ies</w:t>
      </w:r>
      <w:bookmarkEnd w:id="19"/>
    </w:p>
    <w:p w14:paraId="6032F6A7" w14:textId="77777777" w:rsidR="00F64BF1" w:rsidRPr="00FB5800" w:rsidRDefault="00F64BF1" w:rsidP="00F64BF1"/>
    <w:p w14:paraId="391600AE" w14:textId="179CABFA" w:rsidR="009058E0" w:rsidRPr="00FB5800" w:rsidRDefault="009058E0" w:rsidP="009058E0">
      <w:pPr>
        <w:pStyle w:val="Heading2"/>
        <w:rPr>
          <w:rFonts w:ascii="Arial" w:hAnsi="Arial" w:cs="Arial"/>
        </w:rPr>
      </w:pPr>
      <w:bookmarkStart w:id="20" w:name="_Toc222233452"/>
      <w:r w:rsidRPr="00FB5800">
        <w:rPr>
          <w:rFonts w:ascii="Arial" w:hAnsi="Arial" w:cs="Arial"/>
        </w:rPr>
        <w:t xml:space="preserve">5.1 </w:t>
      </w:r>
      <w:r w:rsidR="005246F9" w:rsidRPr="00FB5800">
        <w:rPr>
          <w:rFonts w:ascii="Arial" w:hAnsi="Arial" w:cs="Arial"/>
        </w:rPr>
        <w:t xml:space="preserve">Methodologies </w:t>
      </w:r>
      <w:r w:rsidRPr="00FB5800">
        <w:rPr>
          <w:rFonts w:ascii="Arial" w:hAnsi="Arial" w:cs="Arial"/>
        </w:rPr>
        <w:t>Introduction</w:t>
      </w:r>
      <w:bookmarkEnd w:id="20"/>
    </w:p>
    <w:p w14:paraId="1061393B" w14:textId="37CEA941" w:rsidR="000B4D2C" w:rsidRPr="00FB5800" w:rsidRDefault="000B4D2C" w:rsidP="000B4D2C">
      <w:pPr>
        <w:jc w:val="both"/>
        <w:rPr>
          <w:rFonts w:ascii="Arial" w:hAnsi="Arial" w:cs="Arial"/>
        </w:rPr>
      </w:pPr>
      <w:r w:rsidRPr="00FB5800">
        <w:rPr>
          <w:rFonts w:ascii="Arial" w:hAnsi="Arial" w:cs="Arial"/>
        </w:rPr>
        <w:t xml:space="preserve">This section will outline the research methodology used to evaluate the effectiveness and usability of a custom Unity Editor tool which has been created as part of this project. The tool allows </w:t>
      </w:r>
      <w:r w:rsidR="0036244A" w:rsidRPr="00FB5800">
        <w:rPr>
          <w:rFonts w:ascii="Arial" w:hAnsi="Arial" w:cs="Arial"/>
        </w:rPr>
        <w:t xml:space="preserve">and </w:t>
      </w:r>
      <w:r w:rsidRPr="00FB5800">
        <w:rPr>
          <w:rFonts w:ascii="Arial" w:hAnsi="Arial" w:cs="Arial"/>
        </w:rPr>
        <w:t>enable</w:t>
      </w:r>
      <w:r w:rsidR="0036244A" w:rsidRPr="00FB5800">
        <w:rPr>
          <w:rFonts w:ascii="Arial" w:hAnsi="Arial" w:cs="Arial"/>
        </w:rPr>
        <w:t>s</w:t>
      </w:r>
      <w:r w:rsidRPr="00FB5800">
        <w:rPr>
          <w:rFonts w:ascii="Arial" w:hAnsi="Arial" w:cs="Arial"/>
        </w:rPr>
        <w:t xml:space="preserve"> game developers to design, create and implement customised skill trees and abilities within the game engine and incorporate the</w:t>
      </w:r>
      <w:r w:rsidR="00F07461" w:rsidRPr="00FB5800">
        <w:rPr>
          <w:rFonts w:ascii="Arial" w:hAnsi="Arial" w:cs="Arial"/>
        </w:rPr>
        <w:t>se customisations</w:t>
      </w:r>
      <w:r w:rsidRPr="00FB5800">
        <w:rPr>
          <w:rFonts w:ascii="Arial" w:hAnsi="Arial" w:cs="Arial"/>
        </w:rPr>
        <w:t xml:space="preserve"> into game scenes. The aim is to improve workflow efficiency and remove the complexity associated with</w:t>
      </w:r>
      <w:r w:rsidR="00F07461" w:rsidRPr="00FB5800">
        <w:rPr>
          <w:rFonts w:ascii="Arial" w:hAnsi="Arial" w:cs="Arial"/>
        </w:rPr>
        <w:t xml:space="preserve"> </w:t>
      </w:r>
      <w:r w:rsidRPr="00FB5800">
        <w:rPr>
          <w:rFonts w:ascii="Arial" w:hAnsi="Arial" w:cs="Arial"/>
        </w:rPr>
        <w:t xml:space="preserve">creating skill tree systems </w:t>
      </w:r>
      <w:r w:rsidR="00F07461" w:rsidRPr="00FB5800">
        <w:rPr>
          <w:rFonts w:ascii="Arial" w:hAnsi="Arial" w:cs="Arial"/>
        </w:rPr>
        <w:t xml:space="preserve">that derive </w:t>
      </w:r>
      <w:r w:rsidRPr="00FB5800">
        <w:rPr>
          <w:rFonts w:ascii="Arial" w:hAnsi="Arial" w:cs="Arial"/>
        </w:rPr>
        <w:t>purely through programming</w:t>
      </w:r>
      <w:r w:rsidR="00F07461" w:rsidRPr="00FB5800">
        <w:rPr>
          <w:rFonts w:ascii="Arial" w:hAnsi="Arial" w:cs="Arial"/>
        </w:rPr>
        <w:t xml:space="preserve"> alone</w:t>
      </w:r>
      <w:r w:rsidRPr="00FB5800">
        <w:rPr>
          <w:rFonts w:ascii="Arial" w:hAnsi="Arial" w:cs="Arial"/>
        </w:rPr>
        <w:t>.</w:t>
      </w:r>
    </w:p>
    <w:p w14:paraId="7D04BFE5" w14:textId="3EC5D8E2" w:rsidR="008B0697" w:rsidRPr="00FB5800" w:rsidRDefault="008B0697" w:rsidP="000B4D2C">
      <w:pPr>
        <w:jc w:val="both"/>
        <w:rPr>
          <w:rFonts w:ascii="Arial" w:hAnsi="Arial" w:cs="Arial"/>
        </w:rPr>
      </w:pPr>
      <w:r w:rsidRPr="00FB5800">
        <w:rPr>
          <w:rFonts w:ascii="Arial" w:hAnsi="Arial" w:cs="Arial"/>
        </w:rPr>
        <w:t>This methodology will detail how data has been collected, who participated in the evaluation of the art</w:t>
      </w:r>
      <w:r w:rsidR="00CD4DAF" w:rsidRPr="00FB5800">
        <w:rPr>
          <w:rFonts w:ascii="Arial" w:hAnsi="Arial" w:cs="Arial"/>
        </w:rPr>
        <w:t>e</w:t>
      </w:r>
      <w:r w:rsidRPr="00FB5800">
        <w:rPr>
          <w:rFonts w:ascii="Arial" w:hAnsi="Arial" w:cs="Arial"/>
        </w:rPr>
        <w:t>fact as well as how the collected data has been reviewed. The approach used was to collect feedback from users of the art</w:t>
      </w:r>
      <w:r w:rsidR="00CD4DAF" w:rsidRPr="00FB5800">
        <w:rPr>
          <w:rFonts w:ascii="Arial" w:hAnsi="Arial" w:cs="Arial"/>
        </w:rPr>
        <w:t>e</w:t>
      </w:r>
      <w:r w:rsidRPr="00FB5800">
        <w:rPr>
          <w:rFonts w:ascii="Arial" w:hAnsi="Arial" w:cs="Arial"/>
        </w:rPr>
        <w:t>fact</w:t>
      </w:r>
      <w:r w:rsidR="005618ED" w:rsidRPr="00FB5800">
        <w:rPr>
          <w:rFonts w:ascii="Arial" w:hAnsi="Arial" w:cs="Arial"/>
        </w:rPr>
        <w:t xml:space="preserve"> who have prior experience with the Unity Editor, as they will be able to represent the intended recipients of the tool.</w:t>
      </w:r>
      <w:r w:rsidR="009A3305" w:rsidRPr="00FB5800">
        <w:rPr>
          <w:rFonts w:ascii="Arial" w:hAnsi="Arial" w:cs="Arial"/>
        </w:rPr>
        <w:t xml:space="preserve"> Both quantitative and qualitative data was collected using a questionnaire, allowing users to provide feedback on the tool’s functionality, usability, performance as well as any shortcomings.</w:t>
      </w:r>
    </w:p>
    <w:p w14:paraId="16653027" w14:textId="2D072589" w:rsidR="00DF1668" w:rsidRPr="00FB5800" w:rsidRDefault="00DF1668" w:rsidP="000B4D2C">
      <w:pPr>
        <w:jc w:val="both"/>
        <w:rPr>
          <w:rFonts w:ascii="Arial" w:hAnsi="Arial" w:cs="Arial"/>
        </w:rPr>
      </w:pPr>
    </w:p>
    <w:p w14:paraId="23F11ADE" w14:textId="769A8F33" w:rsidR="00DF1668" w:rsidRPr="00FB5800" w:rsidRDefault="00DF1668" w:rsidP="00DF1668">
      <w:pPr>
        <w:pStyle w:val="Heading2"/>
        <w:rPr>
          <w:rFonts w:ascii="Arial" w:hAnsi="Arial" w:cs="Arial"/>
        </w:rPr>
      </w:pPr>
      <w:bookmarkStart w:id="21" w:name="_Toc222233453"/>
      <w:r w:rsidRPr="00FB5800">
        <w:rPr>
          <w:rFonts w:ascii="Arial" w:hAnsi="Arial" w:cs="Arial"/>
        </w:rPr>
        <w:t xml:space="preserve">5.2 Artefact </w:t>
      </w:r>
      <w:r w:rsidR="00C053A5" w:rsidRPr="00FB5800">
        <w:rPr>
          <w:rFonts w:ascii="Arial" w:hAnsi="Arial" w:cs="Arial"/>
        </w:rPr>
        <w:t>Details</w:t>
      </w:r>
      <w:bookmarkEnd w:id="21"/>
    </w:p>
    <w:p w14:paraId="3C9A599C" w14:textId="0B0CD923" w:rsidR="00DF1668" w:rsidRPr="00FB5800" w:rsidRDefault="00F73257" w:rsidP="00B02C21">
      <w:pPr>
        <w:jc w:val="both"/>
        <w:rPr>
          <w:rFonts w:ascii="Arial" w:hAnsi="Arial" w:cs="Arial"/>
        </w:rPr>
      </w:pPr>
      <w:r w:rsidRPr="00FB5800">
        <w:rPr>
          <w:rFonts w:ascii="Arial" w:hAnsi="Arial" w:cs="Arial"/>
        </w:rPr>
        <w:t>The artefact being evaluated for this project is a custom tool designed to aid developers in the creation of skill trees and ability systems</w:t>
      </w:r>
      <w:r w:rsidR="00C24FC9" w:rsidRPr="00FB5800">
        <w:rPr>
          <w:rFonts w:ascii="Arial" w:hAnsi="Arial" w:cs="Arial"/>
        </w:rPr>
        <w:t>,</w:t>
      </w:r>
      <w:r w:rsidRPr="00FB5800">
        <w:rPr>
          <w:rFonts w:ascii="Arial" w:hAnsi="Arial" w:cs="Arial"/>
        </w:rPr>
        <w:t xml:space="preserve"> regardless of how experienced</w:t>
      </w:r>
      <w:r w:rsidR="00B02C21" w:rsidRPr="00FB5800">
        <w:rPr>
          <w:rFonts w:ascii="Arial" w:hAnsi="Arial" w:cs="Arial"/>
        </w:rPr>
        <w:t xml:space="preserve"> a programmer they are.</w:t>
      </w:r>
    </w:p>
    <w:p w14:paraId="1F19A939" w14:textId="0361BDAF" w:rsidR="00C053A5" w:rsidRPr="00FB5800" w:rsidRDefault="00C24FC9" w:rsidP="00B02C21">
      <w:pPr>
        <w:jc w:val="both"/>
        <w:rPr>
          <w:rFonts w:ascii="Arial" w:hAnsi="Arial" w:cs="Arial"/>
        </w:rPr>
      </w:pPr>
      <w:r w:rsidRPr="00FB5800">
        <w:rPr>
          <w:rFonts w:ascii="Arial" w:hAnsi="Arial" w:cs="Arial"/>
        </w:rPr>
        <w:t>The Tool was</w:t>
      </w:r>
      <w:r w:rsidR="00AB388B" w:rsidRPr="00FB5800">
        <w:rPr>
          <w:rFonts w:ascii="Arial" w:hAnsi="Arial" w:cs="Arial"/>
        </w:rPr>
        <w:t xml:space="preserve"> created</w:t>
      </w:r>
      <w:r w:rsidRPr="00FB5800">
        <w:rPr>
          <w:rFonts w:ascii="Arial" w:hAnsi="Arial" w:cs="Arial"/>
        </w:rPr>
        <w:t xml:space="preserve"> </w:t>
      </w:r>
      <w:r w:rsidR="00AB388B" w:rsidRPr="00FB5800">
        <w:rPr>
          <w:rFonts w:ascii="Arial" w:hAnsi="Arial" w:cs="Arial"/>
        </w:rPr>
        <w:t>as a custom editor window utilising Unity’s editor scripting functionality to make the tool run as an extension of the editor instead of an application used in runtime.</w:t>
      </w:r>
      <w:r w:rsidR="00C053A5" w:rsidRPr="00FB5800">
        <w:rPr>
          <w:rFonts w:ascii="Arial" w:hAnsi="Arial" w:cs="Arial"/>
        </w:rPr>
        <w:t xml:space="preserve"> The custom window contains an infinite graph</w:t>
      </w:r>
      <w:r w:rsidR="0036244A" w:rsidRPr="00FB5800">
        <w:rPr>
          <w:rFonts w:ascii="Arial" w:hAnsi="Arial" w:cs="Arial"/>
        </w:rPr>
        <w:t xml:space="preserve"> </w:t>
      </w:r>
      <w:r w:rsidR="00C053A5" w:rsidRPr="00FB5800">
        <w:rPr>
          <w:rFonts w:ascii="Arial" w:hAnsi="Arial" w:cs="Arial"/>
        </w:rPr>
        <w:t xml:space="preserve">view with zoom and panning functionalities, giving users an endless amount of space to visually create skill tree structures using nodes and connections. Users can define skills, set dependencies and add custom iconography to their trees all through this interface. </w:t>
      </w:r>
    </w:p>
    <w:p w14:paraId="3803CEA1" w14:textId="5AF18E7F" w:rsidR="00C24FC9" w:rsidRPr="00FB5800" w:rsidRDefault="00C053A5" w:rsidP="00B02C21">
      <w:pPr>
        <w:jc w:val="both"/>
        <w:rPr>
          <w:rFonts w:ascii="Arial" w:hAnsi="Arial" w:cs="Arial"/>
        </w:rPr>
      </w:pPr>
      <w:r w:rsidRPr="00FB5800">
        <w:rPr>
          <w:rFonts w:ascii="Arial" w:hAnsi="Arial" w:cs="Arial"/>
        </w:rPr>
        <w:t>Once a skill tree is created it gets saved as a scriptable object</w:t>
      </w:r>
      <w:r w:rsidR="0094624C" w:rsidRPr="00FB5800">
        <w:rPr>
          <w:rFonts w:ascii="Arial" w:hAnsi="Arial" w:cs="Arial"/>
        </w:rPr>
        <w:t>,</w:t>
      </w:r>
      <w:r w:rsidRPr="00FB5800">
        <w:rPr>
          <w:rFonts w:ascii="Arial" w:hAnsi="Arial" w:cs="Arial"/>
        </w:rPr>
        <w:t xml:space="preserve"> </w:t>
      </w:r>
      <w:r w:rsidR="0094624C" w:rsidRPr="00FB5800">
        <w:rPr>
          <w:rFonts w:ascii="Arial" w:hAnsi="Arial" w:cs="Arial"/>
        </w:rPr>
        <w:t>this</w:t>
      </w:r>
      <w:r w:rsidRPr="00FB5800">
        <w:rPr>
          <w:rFonts w:ascii="Arial" w:hAnsi="Arial" w:cs="Arial"/>
        </w:rPr>
        <w:t xml:space="preserve"> in turn can be assigned to a custom prefab</w:t>
      </w:r>
      <w:r w:rsidR="00494474" w:rsidRPr="00FB5800">
        <w:rPr>
          <w:rFonts w:ascii="Arial" w:hAnsi="Arial" w:cs="Arial"/>
        </w:rPr>
        <w:t>,</w:t>
      </w:r>
      <w:r w:rsidRPr="00FB5800">
        <w:rPr>
          <w:rFonts w:ascii="Arial" w:hAnsi="Arial" w:cs="Arial"/>
        </w:rPr>
        <w:t xml:space="preserve"> included in the tool. When this prefab is added to the game scene it makes the assigned skill tree accessible during runtime, allowing the player to unlock skills and test ability functionality.</w:t>
      </w:r>
    </w:p>
    <w:p w14:paraId="0A28340D" w14:textId="43618E05" w:rsidR="00646582" w:rsidRPr="00FB5800" w:rsidRDefault="00A879B5" w:rsidP="00646582">
      <w:pPr>
        <w:jc w:val="both"/>
        <w:rPr>
          <w:rFonts w:ascii="Arial" w:hAnsi="Arial" w:cs="Arial"/>
        </w:rPr>
      </w:pPr>
      <w:r w:rsidRPr="00FB5800">
        <w:rPr>
          <w:rFonts w:ascii="Arial" w:hAnsi="Arial" w:cs="Arial"/>
        </w:rPr>
        <w:t>During the testing phase of the project, participants were given access to the tool, instructions on how to create a simple skill tree and some example trees made beforehand to use as a reference. The testing focus was on the tool’s usability, workflow efficiency and the developer’s experience, to see if it would be a viable option for game developers.</w:t>
      </w:r>
      <w:r w:rsidR="00646582" w:rsidRPr="00FB5800">
        <w:rPr>
          <w:rFonts w:ascii="Arial" w:hAnsi="Arial" w:cs="Arial"/>
        </w:rPr>
        <w:br w:type="page"/>
      </w:r>
    </w:p>
    <w:p w14:paraId="44D98A54" w14:textId="63D8AB15" w:rsidR="00653F93" w:rsidRPr="00FB5800" w:rsidRDefault="0094624C" w:rsidP="0094624C">
      <w:pPr>
        <w:pStyle w:val="Heading2"/>
        <w:rPr>
          <w:rFonts w:ascii="Arial" w:hAnsi="Arial" w:cs="Arial"/>
        </w:rPr>
      </w:pPr>
      <w:bookmarkStart w:id="22" w:name="_Toc222233454"/>
      <w:r w:rsidRPr="00FB5800">
        <w:rPr>
          <w:rFonts w:ascii="Arial" w:hAnsi="Arial" w:cs="Arial"/>
        </w:rPr>
        <w:lastRenderedPageBreak/>
        <w:t xml:space="preserve">5.3 </w:t>
      </w:r>
      <w:r w:rsidR="007D0FA4" w:rsidRPr="00FB5800">
        <w:rPr>
          <w:rFonts w:ascii="Arial" w:hAnsi="Arial" w:cs="Arial"/>
        </w:rPr>
        <w:t>Testing</w:t>
      </w:r>
      <w:r w:rsidRPr="00FB5800">
        <w:rPr>
          <w:rFonts w:ascii="Arial" w:hAnsi="Arial" w:cs="Arial"/>
        </w:rPr>
        <w:t xml:space="preserve"> Approach</w:t>
      </w:r>
      <w:bookmarkEnd w:id="22"/>
    </w:p>
    <w:p w14:paraId="0F9E8691" w14:textId="68D4E83E" w:rsidR="0094624C" w:rsidRPr="00FB5800" w:rsidRDefault="007D0FA4" w:rsidP="007C4576">
      <w:pPr>
        <w:jc w:val="both"/>
        <w:rPr>
          <w:rFonts w:ascii="Arial" w:hAnsi="Arial" w:cs="Arial"/>
        </w:rPr>
      </w:pPr>
      <w:r w:rsidRPr="00FB5800">
        <w:rPr>
          <w:rFonts w:ascii="Arial" w:hAnsi="Arial" w:cs="Arial"/>
        </w:rPr>
        <w:t>The testing method used adopts an evaluative research design, a type of applied research to determine how well something works</w:t>
      </w:r>
      <w:r w:rsidR="003B5DC9" w:rsidRPr="00FB5800">
        <w:rPr>
          <w:rFonts w:ascii="Arial" w:hAnsi="Arial" w:cs="Arial"/>
        </w:rPr>
        <w:t xml:space="preserve"> (Dovetail, 2026)</w:t>
      </w:r>
      <w:r w:rsidR="007C4576" w:rsidRPr="00FB5800">
        <w:rPr>
          <w:rFonts w:ascii="Arial" w:hAnsi="Arial" w:cs="Arial"/>
        </w:rPr>
        <w:t>, as the focus of the project is on solving a practical issue in development rather than generating new knowledge. The primary goal of the user testing is to evaluate a functional art</w:t>
      </w:r>
      <w:r w:rsidR="00CD4DAF" w:rsidRPr="00FB5800">
        <w:rPr>
          <w:rFonts w:ascii="Arial" w:hAnsi="Arial" w:cs="Arial"/>
        </w:rPr>
        <w:t>e</w:t>
      </w:r>
      <w:r w:rsidR="007C4576" w:rsidRPr="00FB5800">
        <w:rPr>
          <w:rFonts w:ascii="Arial" w:hAnsi="Arial" w:cs="Arial"/>
        </w:rPr>
        <w:t>fact, the skill tree tool, and assess if it meets the needs and expectations of the intended audience.</w:t>
      </w:r>
    </w:p>
    <w:p w14:paraId="43526FA2" w14:textId="52D941D4" w:rsidR="0073202F" w:rsidRPr="00FB5800" w:rsidRDefault="0073202F" w:rsidP="007C4576">
      <w:pPr>
        <w:jc w:val="both"/>
        <w:rPr>
          <w:rFonts w:ascii="Arial" w:hAnsi="Arial" w:cs="Arial"/>
        </w:rPr>
      </w:pPr>
      <w:r w:rsidRPr="00FB5800">
        <w:rPr>
          <w:rFonts w:ascii="Arial" w:hAnsi="Arial" w:cs="Arial"/>
        </w:rPr>
        <w:t>The questionnaire supplied to the participants provides both quantitative and qualitative data</w:t>
      </w:r>
      <w:r w:rsidR="00F14310" w:rsidRPr="00FB5800">
        <w:rPr>
          <w:rFonts w:ascii="Arial" w:hAnsi="Arial" w:cs="Arial"/>
        </w:rPr>
        <w:t xml:space="preserve"> (McGowan, 2022)</w:t>
      </w:r>
      <w:r w:rsidR="009C3894" w:rsidRPr="00FB5800">
        <w:rPr>
          <w:rFonts w:ascii="Arial" w:hAnsi="Arial" w:cs="Arial"/>
        </w:rPr>
        <w:t>, as software tool evaluation benefits from both measurable data and descriptive feedback</w:t>
      </w:r>
      <w:r w:rsidR="004A6301" w:rsidRPr="00FB5800">
        <w:rPr>
          <w:rFonts w:ascii="Arial" w:hAnsi="Arial" w:cs="Arial"/>
        </w:rPr>
        <w:t xml:space="preserve"> that provides insight into the user experience. Combining both data types will allow the questionnaire to provide a more comprehensive evaluation of the tool (teamhub, 2024).</w:t>
      </w:r>
    </w:p>
    <w:p w14:paraId="74B6969C" w14:textId="6AF03A2E" w:rsidR="00C7433B" w:rsidRPr="00FB5800" w:rsidRDefault="00C7433B" w:rsidP="007C4576">
      <w:pPr>
        <w:jc w:val="both"/>
        <w:rPr>
          <w:rFonts w:ascii="Arial" w:hAnsi="Arial" w:cs="Arial"/>
        </w:rPr>
      </w:pPr>
      <w:r w:rsidRPr="00FB5800">
        <w:rPr>
          <w:rFonts w:ascii="Arial" w:hAnsi="Arial" w:cs="Arial"/>
        </w:rPr>
        <w:t>Quantitative data is collected through multiple choice questions with clear responses as well as a system usability scale, granting the opportunity for a numerical analysis of the tool’s usability and the user’s experience. Qualitative data was collected using open ended questions, giving testers the chance to detail specific strengths and weaknesses as well as any possible improvements that could be made.</w:t>
      </w:r>
    </w:p>
    <w:p w14:paraId="3E1F5D6E" w14:textId="77777777" w:rsidR="00A131B4" w:rsidRPr="00FB5800" w:rsidRDefault="00A131B4" w:rsidP="007C4576">
      <w:pPr>
        <w:jc w:val="both"/>
        <w:rPr>
          <w:rFonts w:ascii="Arial" w:hAnsi="Arial" w:cs="Arial"/>
        </w:rPr>
      </w:pPr>
    </w:p>
    <w:p w14:paraId="22277FB9" w14:textId="68F11D92" w:rsidR="00A131B4" w:rsidRPr="00FB5800" w:rsidRDefault="00A131B4" w:rsidP="00A131B4">
      <w:pPr>
        <w:pStyle w:val="Heading2"/>
        <w:rPr>
          <w:rFonts w:ascii="Arial" w:hAnsi="Arial" w:cs="Arial"/>
        </w:rPr>
      </w:pPr>
      <w:bookmarkStart w:id="23" w:name="_Toc222233455"/>
      <w:r w:rsidRPr="00FB5800">
        <w:rPr>
          <w:rFonts w:ascii="Arial" w:hAnsi="Arial" w:cs="Arial"/>
        </w:rPr>
        <w:t>5.4 Participants</w:t>
      </w:r>
      <w:bookmarkEnd w:id="23"/>
    </w:p>
    <w:p w14:paraId="577ABD9D" w14:textId="00E07CA1" w:rsidR="006B6C9D" w:rsidRPr="00FB5800" w:rsidRDefault="00A131B4" w:rsidP="00037BE8">
      <w:pPr>
        <w:jc w:val="both"/>
        <w:rPr>
          <w:rFonts w:ascii="Arial" w:hAnsi="Arial" w:cs="Arial"/>
        </w:rPr>
      </w:pPr>
      <w:r w:rsidRPr="00FB5800">
        <w:rPr>
          <w:rFonts w:ascii="Arial" w:hAnsi="Arial" w:cs="Arial"/>
        </w:rPr>
        <w:t>The participants asked to partake in the art</w:t>
      </w:r>
      <w:r w:rsidR="00CD4DAF" w:rsidRPr="00FB5800">
        <w:rPr>
          <w:rFonts w:ascii="Arial" w:hAnsi="Arial" w:cs="Arial"/>
        </w:rPr>
        <w:t>ef</w:t>
      </w:r>
      <w:r w:rsidRPr="00FB5800">
        <w:rPr>
          <w:rFonts w:ascii="Arial" w:hAnsi="Arial" w:cs="Arial"/>
        </w:rPr>
        <w:t>act’s testing are all game development students with prior experience in the unity engine</w:t>
      </w:r>
      <w:r w:rsidR="00037BE8" w:rsidRPr="00FB5800">
        <w:rPr>
          <w:rFonts w:ascii="Arial" w:hAnsi="Arial" w:cs="Arial"/>
        </w:rPr>
        <w:t xml:space="preserve"> or similar applications. This was used as a testing requirement</w:t>
      </w:r>
      <w:r w:rsidR="00AF6830" w:rsidRPr="00FB5800">
        <w:rPr>
          <w:rFonts w:ascii="Arial" w:hAnsi="Arial" w:cs="Arial"/>
        </w:rPr>
        <w:t>, not only</w:t>
      </w:r>
      <w:r w:rsidR="00037BE8" w:rsidRPr="00FB5800">
        <w:rPr>
          <w:rFonts w:ascii="Arial" w:hAnsi="Arial" w:cs="Arial"/>
        </w:rPr>
        <w:t xml:space="preserve"> as it would reflect the intended audience of the tool, but also because testing the tool with people unfamiliar </w:t>
      </w:r>
      <w:r w:rsidR="00AF6830" w:rsidRPr="00FB5800">
        <w:rPr>
          <w:rFonts w:ascii="Arial" w:hAnsi="Arial" w:cs="Arial"/>
        </w:rPr>
        <w:t>to</w:t>
      </w:r>
      <w:r w:rsidR="00037BE8" w:rsidRPr="00FB5800">
        <w:rPr>
          <w:rFonts w:ascii="Arial" w:hAnsi="Arial" w:cs="Arial"/>
        </w:rPr>
        <w:t xml:space="preserve"> Unity Editor wouldn’t provide usable results</w:t>
      </w:r>
      <w:r w:rsidR="00494474" w:rsidRPr="00FB5800">
        <w:rPr>
          <w:rFonts w:ascii="Arial" w:hAnsi="Arial" w:cs="Arial"/>
        </w:rPr>
        <w:t>,</w:t>
      </w:r>
      <w:r w:rsidR="00037BE8" w:rsidRPr="00FB5800">
        <w:rPr>
          <w:rFonts w:ascii="Arial" w:hAnsi="Arial" w:cs="Arial"/>
        </w:rPr>
        <w:t xml:space="preserve"> </w:t>
      </w:r>
      <w:r w:rsidR="00AF6830" w:rsidRPr="00FB5800">
        <w:rPr>
          <w:rFonts w:ascii="Arial" w:hAnsi="Arial" w:cs="Arial"/>
        </w:rPr>
        <w:t>as the</w:t>
      </w:r>
      <w:r w:rsidR="00494474" w:rsidRPr="00FB5800">
        <w:rPr>
          <w:rFonts w:ascii="Arial" w:hAnsi="Arial" w:cs="Arial"/>
        </w:rPr>
        <w:t>re</w:t>
      </w:r>
      <w:r w:rsidR="00AF6830" w:rsidRPr="00FB5800">
        <w:rPr>
          <w:rFonts w:ascii="Arial" w:hAnsi="Arial" w:cs="Arial"/>
        </w:rPr>
        <w:t xml:space="preserve"> would be unfamiliar game development workflows.</w:t>
      </w:r>
    </w:p>
    <w:p w14:paraId="27847FD1" w14:textId="5DB4E3C8" w:rsidR="00D606DC" w:rsidRPr="00FB5800" w:rsidRDefault="00D606DC" w:rsidP="00037BE8">
      <w:pPr>
        <w:jc w:val="both"/>
        <w:rPr>
          <w:rFonts w:ascii="Arial" w:hAnsi="Arial" w:cs="Arial"/>
        </w:rPr>
      </w:pPr>
      <w:r w:rsidRPr="00FB5800">
        <w:rPr>
          <w:rFonts w:ascii="Arial" w:hAnsi="Arial" w:cs="Arial"/>
        </w:rPr>
        <w:t>Another advantage of having game engine experienced participants is that they will be able to compare art</w:t>
      </w:r>
      <w:r w:rsidR="00CD4DAF" w:rsidRPr="00FB5800">
        <w:rPr>
          <w:rFonts w:ascii="Arial" w:hAnsi="Arial" w:cs="Arial"/>
        </w:rPr>
        <w:t>e</w:t>
      </w:r>
      <w:r w:rsidRPr="00FB5800">
        <w:rPr>
          <w:rFonts w:ascii="Arial" w:hAnsi="Arial" w:cs="Arial"/>
        </w:rPr>
        <w:t>fact against existing workflows of Unity or other engines and alternative approaches to creating skill trees and ability systems if they have used any.</w:t>
      </w:r>
    </w:p>
    <w:p w14:paraId="3A591E97" w14:textId="56AC4FAF" w:rsidR="006B6C9D" w:rsidRPr="00FB5800" w:rsidRDefault="006B6C9D" w:rsidP="00037BE8">
      <w:pPr>
        <w:jc w:val="both"/>
        <w:rPr>
          <w:rFonts w:ascii="Arial" w:hAnsi="Arial" w:cs="Arial"/>
        </w:rPr>
      </w:pPr>
      <w:r w:rsidRPr="00FB5800">
        <w:rPr>
          <w:rFonts w:ascii="Arial" w:hAnsi="Arial" w:cs="Arial"/>
        </w:rPr>
        <w:t>Participation was not restricted to developers with programming experience either. Since one of the goals of the project is to overcome the difficulty of creating skill trees and ability systems through code, it is advantageous to receive feedback from people with varying levels of programming skills. Experienced programmers will be able to provide insight into how the tool performs compared to a traditional coding approach</w:t>
      </w:r>
      <w:r w:rsidR="007E26C7" w:rsidRPr="00FB5800">
        <w:rPr>
          <w:rFonts w:ascii="Arial" w:hAnsi="Arial" w:cs="Arial"/>
        </w:rPr>
        <w:t>,</w:t>
      </w:r>
      <w:r w:rsidRPr="00FB5800">
        <w:rPr>
          <w:rFonts w:ascii="Arial" w:hAnsi="Arial" w:cs="Arial"/>
        </w:rPr>
        <w:t xml:space="preserve"> whilst designers </w:t>
      </w:r>
      <w:r w:rsidR="007E26C7" w:rsidRPr="00FB5800">
        <w:rPr>
          <w:rFonts w:ascii="Arial" w:hAnsi="Arial" w:cs="Arial"/>
        </w:rPr>
        <w:t xml:space="preserve">and </w:t>
      </w:r>
      <w:r w:rsidRPr="00FB5800">
        <w:rPr>
          <w:rFonts w:ascii="Arial" w:hAnsi="Arial" w:cs="Arial"/>
        </w:rPr>
        <w:t>other non-programming related developers will detail how usable the tool was for people with less technical experience.</w:t>
      </w:r>
    </w:p>
    <w:p w14:paraId="5385CE57" w14:textId="3F5483F6" w:rsidR="00646582" w:rsidRPr="00FB5800" w:rsidRDefault="00AF6830" w:rsidP="00646582">
      <w:pPr>
        <w:jc w:val="both"/>
        <w:rPr>
          <w:rFonts w:ascii="Arial" w:hAnsi="Arial" w:cs="Arial"/>
        </w:rPr>
      </w:pPr>
      <w:r w:rsidRPr="00FB5800">
        <w:rPr>
          <w:rFonts w:ascii="Arial" w:hAnsi="Arial" w:cs="Arial"/>
        </w:rPr>
        <w:t xml:space="preserve">All participation was voluntary </w:t>
      </w:r>
      <w:r w:rsidR="00D606DC" w:rsidRPr="00FB5800">
        <w:rPr>
          <w:rFonts w:ascii="Arial" w:hAnsi="Arial" w:cs="Arial"/>
        </w:rPr>
        <w:t>and questionnaire submissions were anonymous</w:t>
      </w:r>
      <w:r w:rsidR="007E26C7" w:rsidRPr="00FB5800">
        <w:rPr>
          <w:rFonts w:ascii="Arial" w:hAnsi="Arial" w:cs="Arial"/>
        </w:rPr>
        <w:t>.</w:t>
      </w:r>
      <w:r w:rsidR="00D606DC" w:rsidRPr="00FB5800">
        <w:rPr>
          <w:rFonts w:ascii="Arial" w:hAnsi="Arial" w:cs="Arial"/>
        </w:rPr>
        <w:t xml:space="preserve"> so that no personally identifying information was collected from participants.</w:t>
      </w:r>
      <w:r w:rsidR="00646582" w:rsidRPr="00FB5800">
        <w:rPr>
          <w:rFonts w:ascii="Arial" w:hAnsi="Arial" w:cs="Arial"/>
        </w:rPr>
        <w:br w:type="page"/>
      </w:r>
    </w:p>
    <w:p w14:paraId="40685822" w14:textId="1092319B" w:rsidR="00D606DC" w:rsidRPr="00FB5800" w:rsidRDefault="00D606DC" w:rsidP="00D606DC">
      <w:pPr>
        <w:pStyle w:val="Heading2"/>
        <w:rPr>
          <w:rFonts w:ascii="Arial" w:hAnsi="Arial" w:cs="Arial"/>
        </w:rPr>
      </w:pPr>
      <w:bookmarkStart w:id="24" w:name="_Toc222233456"/>
      <w:r w:rsidRPr="00FB5800">
        <w:rPr>
          <w:rFonts w:ascii="Arial" w:hAnsi="Arial" w:cs="Arial"/>
        </w:rPr>
        <w:lastRenderedPageBreak/>
        <w:t xml:space="preserve">5.5 </w:t>
      </w:r>
      <w:r w:rsidR="00854FEB" w:rsidRPr="00FB5800">
        <w:rPr>
          <w:rFonts w:ascii="Arial" w:hAnsi="Arial" w:cs="Arial"/>
        </w:rPr>
        <w:t>Data Collection Method</w:t>
      </w:r>
      <w:bookmarkEnd w:id="24"/>
    </w:p>
    <w:p w14:paraId="0C4C5CB7" w14:textId="54B8CDCB" w:rsidR="00BF5E86" w:rsidRPr="00FB5800" w:rsidRDefault="00107FEB" w:rsidP="00C25738">
      <w:pPr>
        <w:jc w:val="both"/>
        <w:rPr>
          <w:rFonts w:ascii="Arial" w:hAnsi="Arial" w:cs="Arial"/>
        </w:rPr>
      </w:pPr>
      <w:r w:rsidRPr="00FB5800">
        <w:rPr>
          <w:rFonts w:ascii="Arial" w:hAnsi="Arial" w:cs="Arial"/>
        </w:rPr>
        <w:t>A questionnaire built using Microsoft Forms was used to collect data and was completed by participants only after they had finished testing the art</w:t>
      </w:r>
      <w:r w:rsidR="00CD4DAF" w:rsidRPr="00FB5800">
        <w:rPr>
          <w:rFonts w:ascii="Arial" w:hAnsi="Arial" w:cs="Arial"/>
        </w:rPr>
        <w:t>e</w:t>
      </w:r>
      <w:r w:rsidRPr="00FB5800">
        <w:rPr>
          <w:rFonts w:ascii="Arial" w:hAnsi="Arial" w:cs="Arial"/>
        </w:rPr>
        <w:t>fact. This approach was chosen because questionnaires are a</w:t>
      </w:r>
      <w:r w:rsidR="004872A7" w:rsidRPr="00FB5800">
        <w:rPr>
          <w:rFonts w:ascii="Arial" w:hAnsi="Arial" w:cs="Arial"/>
        </w:rPr>
        <w:t xml:space="preserve"> rapid method of collecting data, even from a wide sample (Ranganathan &amp; Caduff, 2023).</w:t>
      </w:r>
      <w:r w:rsidR="00CA6804" w:rsidRPr="00FB5800">
        <w:rPr>
          <w:rFonts w:ascii="Arial" w:hAnsi="Arial" w:cs="Arial"/>
        </w:rPr>
        <w:t xml:space="preserve"> </w:t>
      </w:r>
      <w:r w:rsidR="00BF5E86" w:rsidRPr="00FB5800">
        <w:rPr>
          <w:rFonts w:ascii="Arial" w:hAnsi="Arial" w:cs="Arial"/>
        </w:rPr>
        <w:t>Making use of Microsoft Forms also provides the added benefit of having the questionnaire results automatically formatted into a readable structure like a pie or bar chart, allowing for easy and quick analysis.</w:t>
      </w:r>
    </w:p>
    <w:p w14:paraId="33ACDC1C" w14:textId="06CDB350" w:rsidR="00854FEB" w:rsidRPr="00FB5800" w:rsidRDefault="00BF5E86" w:rsidP="00BF6817">
      <w:pPr>
        <w:jc w:val="both"/>
        <w:rPr>
          <w:rFonts w:ascii="Arial" w:hAnsi="Arial" w:cs="Arial"/>
        </w:rPr>
      </w:pPr>
      <w:r w:rsidRPr="00FB5800">
        <w:rPr>
          <w:rFonts w:ascii="Arial" w:hAnsi="Arial" w:cs="Arial"/>
        </w:rPr>
        <w:t>The questionnaire consisted of three main sections, a set of closed-ended multiple choice questions, a set of open-ended questions allowing users to respond freely and the final section was a system usability scale where the results were recorded via a</w:t>
      </w:r>
      <w:r w:rsidR="008B57A7" w:rsidRPr="00FB5800">
        <w:rPr>
          <w:rFonts w:ascii="Arial" w:hAnsi="Arial" w:cs="Arial"/>
        </w:rPr>
        <w:t xml:space="preserve"> ten item and five</w:t>
      </w:r>
      <w:r w:rsidR="00C63652" w:rsidRPr="00FB5800">
        <w:rPr>
          <w:rFonts w:ascii="Arial" w:hAnsi="Arial" w:cs="Arial"/>
        </w:rPr>
        <w:t>-</w:t>
      </w:r>
      <w:r w:rsidR="008B57A7" w:rsidRPr="00FB5800">
        <w:rPr>
          <w:rFonts w:ascii="Arial" w:hAnsi="Arial" w:cs="Arial"/>
        </w:rPr>
        <w:t>point</w:t>
      </w:r>
      <w:r w:rsidRPr="00FB5800">
        <w:rPr>
          <w:rFonts w:ascii="Arial" w:hAnsi="Arial" w:cs="Arial"/>
        </w:rPr>
        <w:t xml:space="preserve"> Likert scale</w:t>
      </w:r>
      <w:r w:rsidR="00FA7552" w:rsidRPr="00FB5800">
        <w:rPr>
          <w:rFonts w:ascii="Arial" w:hAnsi="Arial" w:cs="Arial"/>
        </w:rPr>
        <w:t xml:space="preserve"> system</w:t>
      </w:r>
      <w:r w:rsidRPr="00FB5800">
        <w:rPr>
          <w:rFonts w:ascii="Arial" w:hAnsi="Arial" w:cs="Arial"/>
        </w:rPr>
        <w:t>.</w:t>
      </w:r>
      <w:r w:rsidR="00421603" w:rsidRPr="00FB5800">
        <w:rPr>
          <w:rFonts w:ascii="Arial" w:hAnsi="Arial" w:cs="Arial"/>
        </w:rPr>
        <w:t xml:space="preserve"> The purpose of the multiple</w:t>
      </w:r>
      <w:r w:rsidR="00C63652" w:rsidRPr="00FB5800">
        <w:rPr>
          <w:rFonts w:ascii="Arial" w:hAnsi="Arial" w:cs="Arial"/>
        </w:rPr>
        <w:t>-</w:t>
      </w:r>
      <w:r w:rsidR="00421603" w:rsidRPr="00FB5800">
        <w:rPr>
          <w:rFonts w:ascii="Arial" w:hAnsi="Arial" w:cs="Arial"/>
        </w:rPr>
        <w:t>choice questions and system usability scale is to collect quantitative data regarding the tool’s functionality, user-friendliness and usefulness.</w:t>
      </w:r>
      <w:r w:rsidR="009F5ECD" w:rsidRPr="00FB5800">
        <w:rPr>
          <w:rFonts w:ascii="Arial" w:hAnsi="Arial" w:cs="Arial"/>
        </w:rPr>
        <w:t xml:space="preserve"> On the other hand,</w:t>
      </w:r>
      <w:r w:rsidR="00421603" w:rsidRPr="00FB5800">
        <w:rPr>
          <w:rFonts w:ascii="Arial" w:hAnsi="Arial" w:cs="Arial"/>
        </w:rPr>
        <w:t xml:space="preserve"> </w:t>
      </w:r>
      <w:r w:rsidR="009F5ECD" w:rsidRPr="00FB5800">
        <w:rPr>
          <w:rFonts w:ascii="Arial" w:hAnsi="Arial" w:cs="Arial"/>
        </w:rPr>
        <w:t>o</w:t>
      </w:r>
      <w:r w:rsidR="00421603" w:rsidRPr="00FB5800">
        <w:rPr>
          <w:rFonts w:ascii="Arial" w:hAnsi="Arial" w:cs="Arial"/>
        </w:rPr>
        <w:t>pen-ended</w:t>
      </w:r>
      <w:r w:rsidR="0085774D" w:rsidRPr="00FB5800">
        <w:rPr>
          <w:rFonts w:ascii="Arial" w:hAnsi="Arial" w:cs="Arial"/>
        </w:rPr>
        <w:t xml:space="preserve"> questions</w:t>
      </w:r>
      <w:r w:rsidR="00421603" w:rsidRPr="00FB5800">
        <w:rPr>
          <w:rFonts w:ascii="Arial" w:hAnsi="Arial" w:cs="Arial"/>
        </w:rPr>
        <w:t xml:space="preserve"> provide users the opportunity to identify specific problems, possible improvements and give unique insights into their experience with the tool.</w:t>
      </w:r>
    </w:p>
    <w:p w14:paraId="39B98360" w14:textId="77777777" w:rsidR="00BF6817" w:rsidRPr="00FB5800" w:rsidRDefault="00BF6817" w:rsidP="00BF6817">
      <w:pPr>
        <w:jc w:val="both"/>
        <w:rPr>
          <w:rFonts w:ascii="Arial" w:hAnsi="Arial" w:cs="Arial"/>
        </w:rPr>
      </w:pPr>
    </w:p>
    <w:p w14:paraId="4166395E" w14:textId="4E92B192" w:rsidR="00854FEB" w:rsidRPr="00FB5800" w:rsidRDefault="00854FEB" w:rsidP="00854FEB">
      <w:pPr>
        <w:pStyle w:val="Heading2"/>
        <w:rPr>
          <w:rFonts w:ascii="Arial" w:hAnsi="Arial" w:cs="Arial"/>
        </w:rPr>
      </w:pPr>
      <w:bookmarkStart w:id="25" w:name="_Toc222233457"/>
      <w:r w:rsidRPr="00FB5800">
        <w:rPr>
          <w:rFonts w:ascii="Arial" w:hAnsi="Arial" w:cs="Arial"/>
        </w:rPr>
        <w:t>5.</w:t>
      </w:r>
      <w:r w:rsidR="00A2611E" w:rsidRPr="00FB5800">
        <w:rPr>
          <w:rFonts w:ascii="Arial" w:hAnsi="Arial" w:cs="Arial"/>
        </w:rPr>
        <w:t>6</w:t>
      </w:r>
      <w:r w:rsidRPr="00FB5800">
        <w:rPr>
          <w:rFonts w:ascii="Arial" w:hAnsi="Arial" w:cs="Arial"/>
        </w:rPr>
        <w:t xml:space="preserve"> Testing Procedure</w:t>
      </w:r>
      <w:bookmarkEnd w:id="25"/>
    </w:p>
    <w:p w14:paraId="54FF89A6" w14:textId="4F237FCD" w:rsidR="009977FD" w:rsidRPr="00FB5800" w:rsidRDefault="009977FD" w:rsidP="004D4786">
      <w:pPr>
        <w:jc w:val="both"/>
        <w:rPr>
          <w:rFonts w:ascii="Arial" w:hAnsi="Arial" w:cs="Arial"/>
        </w:rPr>
      </w:pPr>
      <w:r w:rsidRPr="00FB5800">
        <w:rPr>
          <w:rFonts w:ascii="Arial" w:hAnsi="Arial" w:cs="Arial"/>
        </w:rPr>
        <w:t xml:space="preserve">To </w:t>
      </w:r>
      <w:r w:rsidR="004D4786" w:rsidRPr="00FB5800">
        <w:rPr>
          <w:rFonts w:ascii="Arial" w:hAnsi="Arial" w:cs="Arial"/>
        </w:rPr>
        <w:t xml:space="preserve">ensure </w:t>
      </w:r>
      <w:r w:rsidRPr="00FB5800">
        <w:rPr>
          <w:rFonts w:ascii="Arial" w:hAnsi="Arial" w:cs="Arial"/>
        </w:rPr>
        <w:t>the art</w:t>
      </w:r>
      <w:r w:rsidR="00CD4DAF" w:rsidRPr="00FB5800">
        <w:rPr>
          <w:rFonts w:ascii="Arial" w:hAnsi="Arial" w:cs="Arial"/>
        </w:rPr>
        <w:t>e</w:t>
      </w:r>
      <w:r w:rsidRPr="00FB5800">
        <w:rPr>
          <w:rFonts w:ascii="Arial" w:hAnsi="Arial" w:cs="Arial"/>
        </w:rPr>
        <w:t>fact test was consistent across all of the participants it followed a set procedure</w:t>
      </w:r>
      <w:r w:rsidR="00D31F07" w:rsidRPr="00FB5800">
        <w:rPr>
          <w:rFonts w:ascii="Arial" w:hAnsi="Arial" w:cs="Arial"/>
        </w:rPr>
        <w:t>, which went as follows:</w:t>
      </w:r>
    </w:p>
    <w:p w14:paraId="3F1E69B4" w14:textId="18E88892" w:rsidR="00D31F07" w:rsidRPr="00FB5800" w:rsidRDefault="00D31F07" w:rsidP="00D31F07">
      <w:pPr>
        <w:pStyle w:val="ListParagraph"/>
        <w:numPr>
          <w:ilvl w:val="0"/>
          <w:numId w:val="15"/>
        </w:numPr>
        <w:jc w:val="both"/>
        <w:rPr>
          <w:rFonts w:ascii="Arial" w:hAnsi="Arial" w:cs="Arial"/>
        </w:rPr>
      </w:pPr>
      <w:r w:rsidRPr="00FB5800">
        <w:rPr>
          <w:rFonts w:ascii="Arial" w:hAnsi="Arial" w:cs="Arial"/>
        </w:rPr>
        <w:t>Participants are provided access to the Unity tool.</w:t>
      </w:r>
    </w:p>
    <w:p w14:paraId="302C362A" w14:textId="2205721F" w:rsidR="00D31F07" w:rsidRPr="00FB5800" w:rsidRDefault="00D31F07" w:rsidP="00D31F07">
      <w:pPr>
        <w:pStyle w:val="ListParagraph"/>
        <w:numPr>
          <w:ilvl w:val="0"/>
          <w:numId w:val="15"/>
        </w:numPr>
        <w:jc w:val="both"/>
        <w:rPr>
          <w:rFonts w:ascii="Arial" w:hAnsi="Arial" w:cs="Arial"/>
        </w:rPr>
      </w:pPr>
      <w:r w:rsidRPr="00FB5800">
        <w:rPr>
          <w:rFonts w:ascii="Arial" w:hAnsi="Arial" w:cs="Arial"/>
        </w:rPr>
        <w:t>Participants read through documentation.</w:t>
      </w:r>
    </w:p>
    <w:p w14:paraId="50D93196" w14:textId="15170505" w:rsidR="00D31F07" w:rsidRPr="00FB5800" w:rsidRDefault="00D31F07" w:rsidP="00D31F07">
      <w:pPr>
        <w:pStyle w:val="ListParagraph"/>
        <w:numPr>
          <w:ilvl w:val="0"/>
          <w:numId w:val="15"/>
        </w:numPr>
        <w:jc w:val="both"/>
        <w:rPr>
          <w:rFonts w:ascii="Arial" w:hAnsi="Arial" w:cs="Arial"/>
        </w:rPr>
      </w:pPr>
      <w:r w:rsidRPr="00FB5800">
        <w:rPr>
          <w:rFonts w:ascii="Arial" w:hAnsi="Arial" w:cs="Arial"/>
        </w:rPr>
        <w:t>Participants will explore new interface, potentially examining the example skill trees.</w:t>
      </w:r>
    </w:p>
    <w:p w14:paraId="3988639F" w14:textId="7F2027B7" w:rsidR="00D31F07" w:rsidRPr="00FB5800" w:rsidRDefault="00D31F07" w:rsidP="00D31F07">
      <w:pPr>
        <w:pStyle w:val="ListParagraph"/>
        <w:numPr>
          <w:ilvl w:val="0"/>
          <w:numId w:val="15"/>
        </w:numPr>
        <w:jc w:val="both"/>
        <w:rPr>
          <w:rFonts w:ascii="Arial" w:hAnsi="Arial" w:cs="Arial"/>
        </w:rPr>
      </w:pPr>
      <w:r w:rsidRPr="00FB5800">
        <w:rPr>
          <w:rFonts w:ascii="Arial" w:hAnsi="Arial" w:cs="Arial"/>
        </w:rPr>
        <w:t>A basic skill tree is created using example abilities or ones they’ve created.</w:t>
      </w:r>
    </w:p>
    <w:p w14:paraId="0AD8DF2D" w14:textId="0BAEB9AB" w:rsidR="00D31F07" w:rsidRPr="00FB5800" w:rsidRDefault="0017527C" w:rsidP="00D31F07">
      <w:pPr>
        <w:pStyle w:val="ListParagraph"/>
        <w:numPr>
          <w:ilvl w:val="0"/>
          <w:numId w:val="15"/>
        </w:numPr>
        <w:jc w:val="both"/>
        <w:rPr>
          <w:rFonts w:ascii="Arial" w:hAnsi="Arial" w:cs="Arial"/>
        </w:rPr>
      </w:pPr>
      <w:r w:rsidRPr="00FB5800">
        <w:rPr>
          <w:rFonts w:ascii="Arial" w:hAnsi="Arial" w:cs="Arial"/>
        </w:rPr>
        <w:t>Skill tree is integrated into the game scene.</w:t>
      </w:r>
    </w:p>
    <w:p w14:paraId="58855A01" w14:textId="2CFB70D4" w:rsidR="0017527C" w:rsidRPr="00FB5800" w:rsidRDefault="0017527C" w:rsidP="00D31F07">
      <w:pPr>
        <w:pStyle w:val="ListParagraph"/>
        <w:numPr>
          <w:ilvl w:val="0"/>
          <w:numId w:val="15"/>
        </w:numPr>
        <w:jc w:val="both"/>
        <w:rPr>
          <w:rFonts w:ascii="Arial" w:hAnsi="Arial" w:cs="Arial"/>
        </w:rPr>
      </w:pPr>
      <w:r w:rsidRPr="00FB5800">
        <w:rPr>
          <w:rFonts w:ascii="Arial" w:hAnsi="Arial" w:cs="Arial"/>
        </w:rPr>
        <w:t>Questionnaire is filled out.</w:t>
      </w:r>
    </w:p>
    <w:p w14:paraId="7787518F" w14:textId="0939031A" w:rsidR="007E1885" w:rsidRPr="00FB5800" w:rsidRDefault="007E1885" w:rsidP="007E1885">
      <w:pPr>
        <w:jc w:val="both"/>
        <w:rPr>
          <w:rFonts w:ascii="Arial" w:hAnsi="Arial" w:cs="Arial"/>
        </w:rPr>
      </w:pPr>
      <w:r w:rsidRPr="00FB5800">
        <w:rPr>
          <w:rFonts w:ascii="Arial" w:hAnsi="Arial" w:cs="Arial"/>
        </w:rPr>
        <w:t xml:space="preserve">No time limits were put into place for the test, as doing so wouldn’t be an accurate reflection of real usage conditions and may place pressure on the participants that could have an </w:t>
      </w:r>
      <w:r w:rsidR="002441A4" w:rsidRPr="00FB5800">
        <w:rPr>
          <w:rFonts w:ascii="Arial" w:hAnsi="Arial" w:cs="Arial"/>
        </w:rPr>
        <w:t>effect</w:t>
      </w:r>
      <w:r w:rsidRPr="00FB5800">
        <w:rPr>
          <w:rFonts w:ascii="Arial" w:hAnsi="Arial" w:cs="Arial"/>
        </w:rPr>
        <w:t xml:space="preserve"> on feedback.</w:t>
      </w:r>
    </w:p>
    <w:p w14:paraId="018DE51A" w14:textId="77777777" w:rsidR="00BF6817" w:rsidRPr="00FB5800" w:rsidRDefault="00BF6817" w:rsidP="007E1885">
      <w:pPr>
        <w:jc w:val="both"/>
        <w:rPr>
          <w:rFonts w:ascii="Arial" w:hAnsi="Arial" w:cs="Arial"/>
        </w:rPr>
      </w:pPr>
    </w:p>
    <w:p w14:paraId="45B13459" w14:textId="3A3212C0" w:rsidR="002B00FD" w:rsidRPr="00FB5800" w:rsidRDefault="00854FEB" w:rsidP="002B00FD">
      <w:pPr>
        <w:pStyle w:val="Heading2"/>
        <w:rPr>
          <w:rFonts w:ascii="Arial" w:hAnsi="Arial" w:cs="Arial"/>
        </w:rPr>
      </w:pPr>
      <w:bookmarkStart w:id="26" w:name="_Toc222233458"/>
      <w:r w:rsidRPr="00FB5800">
        <w:rPr>
          <w:rFonts w:ascii="Arial" w:hAnsi="Arial" w:cs="Arial"/>
        </w:rPr>
        <w:t>5.</w:t>
      </w:r>
      <w:r w:rsidR="00A2611E" w:rsidRPr="00FB5800">
        <w:rPr>
          <w:rFonts w:ascii="Arial" w:hAnsi="Arial" w:cs="Arial"/>
        </w:rPr>
        <w:t>7</w:t>
      </w:r>
      <w:r w:rsidRPr="00FB5800">
        <w:rPr>
          <w:rFonts w:ascii="Arial" w:hAnsi="Arial" w:cs="Arial"/>
        </w:rPr>
        <w:t xml:space="preserve"> Data Analysis</w:t>
      </w:r>
      <w:bookmarkEnd w:id="26"/>
    </w:p>
    <w:p w14:paraId="5DBB49D0" w14:textId="7EA9273D" w:rsidR="002306FB" w:rsidRPr="00FB5800" w:rsidRDefault="00382E1B" w:rsidP="00382E1B">
      <w:pPr>
        <w:jc w:val="both"/>
        <w:rPr>
          <w:rFonts w:ascii="Arial" w:hAnsi="Arial" w:cs="Arial"/>
        </w:rPr>
      </w:pPr>
      <w:r w:rsidRPr="00FB5800">
        <w:rPr>
          <w:rFonts w:ascii="Arial" w:hAnsi="Arial" w:cs="Arial"/>
        </w:rPr>
        <w:t>The data being collected is both quantitative and qualitative, therefore it will need to be analysed using different methods</w:t>
      </w:r>
      <w:r w:rsidR="00410C65" w:rsidRPr="00FB5800">
        <w:rPr>
          <w:rFonts w:ascii="Arial" w:hAnsi="Arial" w:cs="Arial"/>
        </w:rPr>
        <w:t xml:space="preserve"> respectively</w:t>
      </w:r>
      <w:r w:rsidRPr="00FB5800">
        <w:rPr>
          <w:rFonts w:ascii="Arial" w:hAnsi="Arial" w:cs="Arial"/>
        </w:rPr>
        <w:t>.</w:t>
      </w:r>
    </w:p>
    <w:p w14:paraId="6DBB4F58" w14:textId="112D370C" w:rsidR="00382E1B" w:rsidRPr="00FB5800" w:rsidRDefault="00382E1B" w:rsidP="00382E1B">
      <w:pPr>
        <w:jc w:val="both"/>
        <w:rPr>
          <w:rFonts w:ascii="Arial" w:hAnsi="Arial" w:cs="Arial"/>
        </w:rPr>
      </w:pPr>
      <w:r w:rsidRPr="00FB5800">
        <w:rPr>
          <w:rFonts w:ascii="Arial" w:hAnsi="Arial" w:cs="Arial"/>
        </w:rPr>
        <w:t>Quantitative responses from the multiple</w:t>
      </w:r>
      <w:r w:rsidR="007E26C7" w:rsidRPr="00FB5800">
        <w:rPr>
          <w:rFonts w:ascii="Arial" w:hAnsi="Arial" w:cs="Arial"/>
        </w:rPr>
        <w:t>-</w:t>
      </w:r>
      <w:r w:rsidRPr="00FB5800">
        <w:rPr>
          <w:rFonts w:ascii="Arial" w:hAnsi="Arial" w:cs="Arial"/>
        </w:rPr>
        <w:t>choice questions can be sorted into pie charts for a clear representation of data, making it easier to identify any trends or linked responses. Responses from the system usability scale are analysed by taking averages of the scores, allowing for anomalies and using a comparative method to see how usable the system is.</w:t>
      </w:r>
    </w:p>
    <w:p w14:paraId="35F7AF0E" w14:textId="7A038566" w:rsidR="00646582" w:rsidRPr="00FB5800" w:rsidRDefault="005B5E82" w:rsidP="00646582">
      <w:pPr>
        <w:jc w:val="both"/>
        <w:rPr>
          <w:rFonts w:ascii="Arial" w:hAnsi="Arial" w:cs="Arial"/>
        </w:rPr>
      </w:pPr>
      <w:r w:rsidRPr="00FB5800">
        <w:rPr>
          <w:rFonts w:ascii="Arial" w:hAnsi="Arial" w:cs="Arial"/>
        </w:rPr>
        <w:t xml:space="preserve">Qualitative responses </w:t>
      </w:r>
      <w:r w:rsidR="00146186" w:rsidRPr="00FB5800">
        <w:rPr>
          <w:rFonts w:ascii="Arial" w:hAnsi="Arial" w:cs="Arial"/>
        </w:rPr>
        <w:t>are each read through</w:t>
      </w:r>
      <w:r w:rsidR="007E26C7" w:rsidRPr="00FB5800">
        <w:rPr>
          <w:rFonts w:ascii="Arial" w:hAnsi="Arial" w:cs="Arial"/>
        </w:rPr>
        <w:t>,</w:t>
      </w:r>
      <w:r w:rsidR="00C01839" w:rsidRPr="00FB5800">
        <w:rPr>
          <w:rFonts w:ascii="Arial" w:hAnsi="Arial" w:cs="Arial"/>
        </w:rPr>
        <w:t xml:space="preserve"> whilst making note of any commonalities between answers, as this can highlight potential strengths, issues or possible improvements.</w:t>
      </w:r>
      <w:r w:rsidR="00646582" w:rsidRPr="00FB5800">
        <w:rPr>
          <w:rFonts w:ascii="Arial" w:hAnsi="Arial" w:cs="Arial"/>
        </w:rPr>
        <w:br w:type="page"/>
      </w:r>
    </w:p>
    <w:p w14:paraId="18445442" w14:textId="39DB87DB" w:rsidR="00854FEB" w:rsidRPr="00FB5800" w:rsidRDefault="00854FEB" w:rsidP="00854FEB">
      <w:pPr>
        <w:pStyle w:val="Heading2"/>
        <w:rPr>
          <w:rFonts w:ascii="Arial" w:hAnsi="Arial" w:cs="Arial"/>
        </w:rPr>
      </w:pPr>
      <w:bookmarkStart w:id="27" w:name="_Toc222233459"/>
      <w:r w:rsidRPr="00FB5800">
        <w:rPr>
          <w:rFonts w:ascii="Arial" w:hAnsi="Arial" w:cs="Arial"/>
        </w:rPr>
        <w:lastRenderedPageBreak/>
        <w:t>5.</w:t>
      </w:r>
      <w:r w:rsidR="00A2611E" w:rsidRPr="00FB5800">
        <w:rPr>
          <w:rFonts w:ascii="Arial" w:hAnsi="Arial" w:cs="Arial"/>
        </w:rPr>
        <w:t>8</w:t>
      </w:r>
      <w:r w:rsidRPr="00FB5800">
        <w:rPr>
          <w:rFonts w:ascii="Arial" w:hAnsi="Arial" w:cs="Arial"/>
        </w:rPr>
        <w:t xml:space="preserve"> Ethical Considerations</w:t>
      </w:r>
      <w:bookmarkEnd w:id="27"/>
    </w:p>
    <w:p w14:paraId="780B4070" w14:textId="0A54A935" w:rsidR="002B00FD" w:rsidRPr="00FB5800" w:rsidRDefault="002B00FD" w:rsidP="002B00FD">
      <w:pPr>
        <w:jc w:val="both"/>
        <w:rPr>
          <w:rFonts w:ascii="Arial" w:hAnsi="Arial" w:cs="Arial"/>
        </w:rPr>
      </w:pPr>
      <w:r w:rsidRPr="00FB5800">
        <w:rPr>
          <w:rFonts w:ascii="Arial" w:hAnsi="Arial" w:cs="Arial"/>
        </w:rPr>
        <w:t xml:space="preserve">Since this project makes use </w:t>
      </w:r>
      <w:r w:rsidR="007E26C7" w:rsidRPr="00FB5800">
        <w:rPr>
          <w:rFonts w:ascii="Arial" w:hAnsi="Arial" w:cs="Arial"/>
        </w:rPr>
        <w:t xml:space="preserve">of </w:t>
      </w:r>
      <w:r w:rsidRPr="00FB5800">
        <w:rPr>
          <w:rFonts w:ascii="Arial" w:hAnsi="Arial" w:cs="Arial"/>
        </w:rPr>
        <w:t>participants to provide the research data there are some ethical considerations that have been taken into account throughout this project. A consent form and information sheet were provided to everyone who took part, the documents outlined what testing the project would entail</w:t>
      </w:r>
      <w:r w:rsidR="007E26C7" w:rsidRPr="00FB5800">
        <w:rPr>
          <w:rFonts w:ascii="Arial" w:hAnsi="Arial" w:cs="Arial"/>
        </w:rPr>
        <w:t xml:space="preserve"> and how the data they provided would be stored</w:t>
      </w:r>
      <w:r w:rsidRPr="00FB5800">
        <w:rPr>
          <w:rFonts w:ascii="Arial" w:hAnsi="Arial" w:cs="Arial"/>
        </w:rPr>
        <w:t xml:space="preserve"> </w:t>
      </w:r>
      <w:r w:rsidR="00113399" w:rsidRPr="00FB5800">
        <w:rPr>
          <w:rFonts w:ascii="Arial" w:hAnsi="Arial" w:cs="Arial"/>
        </w:rPr>
        <w:t>and stated that</w:t>
      </w:r>
      <w:r w:rsidRPr="00FB5800">
        <w:rPr>
          <w:rFonts w:ascii="Arial" w:hAnsi="Arial" w:cs="Arial"/>
        </w:rPr>
        <w:t xml:space="preserve"> participation was completely voluntary</w:t>
      </w:r>
      <w:r w:rsidR="007E26C7" w:rsidRPr="00FB5800">
        <w:rPr>
          <w:rFonts w:ascii="Arial" w:hAnsi="Arial" w:cs="Arial"/>
        </w:rPr>
        <w:t xml:space="preserve"> and </w:t>
      </w:r>
      <w:r w:rsidRPr="00FB5800">
        <w:rPr>
          <w:rFonts w:ascii="Arial" w:hAnsi="Arial" w:cs="Arial"/>
        </w:rPr>
        <w:t>that they could withdraw at any time</w:t>
      </w:r>
      <w:r w:rsidR="00113399" w:rsidRPr="00FB5800">
        <w:rPr>
          <w:rFonts w:ascii="Arial" w:hAnsi="Arial" w:cs="Arial"/>
        </w:rPr>
        <w:t>,</w:t>
      </w:r>
      <w:r w:rsidRPr="00FB5800">
        <w:rPr>
          <w:rFonts w:ascii="Arial" w:hAnsi="Arial" w:cs="Arial"/>
        </w:rPr>
        <w:t xml:space="preserve"> with no explanation required</w:t>
      </w:r>
      <w:r w:rsidR="00113399" w:rsidRPr="00FB5800">
        <w:rPr>
          <w:rFonts w:ascii="Arial" w:hAnsi="Arial" w:cs="Arial"/>
        </w:rPr>
        <w:t>.</w:t>
      </w:r>
    </w:p>
    <w:p w14:paraId="470D621F" w14:textId="6CEC0BD3" w:rsidR="002B00FD" w:rsidRPr="00FB5800" w:rsidRDefault="002B00FD" w:rsidP="002B00FD">
      <w:pPr>
        <w:jc w:val="both"/>
        <w:rPr>
          <w:rFonts w:ascii="Arial" w:hAnsi="Arial" w:cs="Arial"/>
        </w:rPr>
      </w:pPr>
      <w:r w:rsidRPr="00FB5800">
        <w:rPr>
          <w:rFonts w:ascii="Arial" w:hAnsi="Arial" w:cs="Arial"/>
        </w:rPr>
        <w:t>The questionnaire submissions were set to anonymous and no questions requesting personal information were included, this stops volunteers from being identified using the collected data.</w:t>
      </w:r>
      <w:r w:rsidR="002306FB" w:rsidRPr="00FB5800">
        <w:rPr>
          <w:rFonts w:ascii="Arial" w:hAnsi="Arial" w:cs="Arial"/>
        </w:rPr>
        <w:t xml:space="preserve"> All the data collected has been stored securely using a password protected account and will only be used for academic purposes related to this dissertation. The only instance of this data being shared is with the primary supervisor of the project</w:t>
      </w:r>
      <w:r w:rsidR="00113399" w:rsidRPr="00FB5800">
        <w:rPr>
          <w:rFonts w:ascii="Arial" w:hAnsi="Arial" w:cs="Arial"/>
        </w:rPr>
        <w:t>,</w:t>
      </w:r>
      <w:r w:rsidR="002306FB" w:rsidRPr="00FB5800">
        <w:rPr>
          <w:rFonts w:ascii="Arial" w:hAnsi="Arial" w:cs="Arial"/>
        </w:rPr>
        <w:t xml:space="preserve"> should they need to review the collected data.</w:t>
      </w:r>
    </w:p>
    <w:p w14:paraId="29B2B278" w14:textId="03E309AD" w:rsidR="002306FB" w:rsidRPr="00FB5800" w:rsidRDefault="002306FB" w:rsidP="002B00FD">
      <w:pPr>
        <w:jc w:val="both"/>
        <w:rPr>
          <w:rFonts w:ascii="Arial" w:hAnsi="Arial" w:cs="Arial"/>
        </w:rPr>
      </w:pPr>
      <w:r w:rsidRPr="00FB5800">
        <w:rPr>
          <w:rFonts w:ascii="Arial" w:hAnsi="Arial" w:cs="Arial"/>
        </w:rPr>
        <w:t xml:space="preserve">As the project doesn’t involve any vulnerable groups, sensitive topics, personal information or induce any mental or physical harm it only required a proportionate review form to </w:t>
      </w:r>
      <w:r w:rsidR="00113399" w:rsidRPr="00FB5800">
        <w:rPr>
          <w:rFonts w:ascii="Arial" w:hAnsi="Arial" w:cs="Arial"/>
        </w:rPr>
        <w:t xml:space="preserve">be </w:t>
      </w:r>
      <w:r w:rsidRPr="00FB5800">
        <w:rPr>
          <w:rFonts w:ascii="Arial" w:hAnsi="Arial" w:cs="Arial"/>
        </w:rPr>
        <w:t>completed, which details all the ethical guidelines that need to be followed.</w:t>
      </w:r>
    </w:p>
    <w:p w14:paraId="4AE11C4F" w14:textId="77777777" w:rsidR="002306FB" w:rsidRPr="00FB5800" w:rsidRDefault="002306FB" w:rsidP="002B00FD">
      <w:pPr>
        <w:jc w:val="both"/>
        <w:rPr>
          <w:rFonts w:ascii="Arial" w:hAnsi="Arial" w:cs="Arial"/>
        </w:rPr>
      </w:pPr>
    </w:p>
    <w:p w14:paraId="3E9A9DD6" w14:textId="74FBD669" w:rsidR="00854FEB" w:rsidRPr="00FB5800" w:rsidRDefault="00854FEB" w:rsidP="00854FEB">
      <w:pPr>
        <w:pStyle w:val="Heading2"/>
        <w:rPr>
          <w:rFonts w:ascii="Arial" w:hAnsi="Arial" w:cs="Arial"/>
        </w:rPr>
      </w:pPr>
      <w:bookmarkStart w:id="28" w:name="_Toc222233460"/>
      <w:r w:rsidRPr="00FB5800">
        <w:rPr>
          <w:rFonts w:ascii="Arial" w:hAnsi="Arial" w:cs="Arial"/>
        </w:rPr>
        <w:t>5.</w:t>
      </w:r>
      <w:r w:rsidR="00A2611E" w:rsidRPr="00FB5800">
        <w:rPr>
          <w:rFonts w:ascii="Arial" w:hAnsi="Arial" w:cs="Arial"/>
        </w:rPr>
        <w:t>9</w:t>
      </w:r>
      <w:r w:rsidRPr="00FB5800">
        <w:rPr>
          <w:rFonts w:ascii="Arial" w:hAnsi="Arial" w:cs="Arial"/>
        </w:rPr>
        <w:t xml:space="preserve"> Methodology limitations</w:t>
      </w:r>
      <w:bookmarkEnd w:id="28"/>
    </w:p>
    <w:p w14:paraId="3AD4A537" w14:textId="5FD0AD21" w:rsidR="002306FB" w:rsidRPr="00FB5800" w:rsidRDefault="00804251" w:rsidP="00D76106">
      <w:pPr>
        <w:jc w:val="both"/>
        <w:rPr>
          <w:rFonts w:ascii="Arial" w:hAnsi="Arial" w:cs="Arial"/>
        </w:rPr>
      </w:pPr>
      <w:r w:rsidRPr="00FB5800">
        <w:rPr>
          <w:rFonts w:ascii="Arial" w:hAnsi="Arial" w:cs="Arial"/>
        </w:rPr>
        <w:t>The primary limitation of this project is that there were a limited number of participants</w:t>
      </w:r>
      <w:r w:rsidR="00D76106" w:rsidRPr="00FB5800">
        <w:rPr>
          <w:rFonts w:ascii="Arial" w:hAnsi="Arial" w:cs="Arial"/>
        </w:rPr>
        <w:t>. This c</w:t>
      </w:r>
      <w:r w:rsidR="00113399" w:rsidRPr="00FB5800">
        <w:rPr>
          <w:rFonts w:ascii="Arial" w:hAnsi="Arial" w:cs="Arial"/>
        </w:rPr>
        <w:t>an possibly</w:t>
      </w:r>
      <w:r w:rsidR="00D76106" w:rsidRPr="00FB5800">
        <w:rPr>
          <w:rFonts w:ascii="Arial" w:hAnsi="Arial" w:cs="Arial"/>
        </w:rPr>
        <w:t xml:space="preserve"> lead to low reliability, as a single anomalous result could drastically skew the collected data</w:t>
      </w:r>
      <w:r w:rsidR="00737644" w:rsidRPr="00FB5800">
        <w:rPr>
          <w:rFonts w:ascii="Arial" w:hAnsi="Arial" w:cs="Arial"/>
        </w:rPr>
        <w:t xml:space="preserve"> (Cao et al, 2025)</w:t>
      </w:r>
      <w:r w:rsidR="00D76106" w:rsidRPr="00FB5800">
        <w:rPr>
          <w:rFonts w:ascii="Arial" w:hAnsi="Arial" w:cs="Arial"/>
        </w:rPr>
        <w:t>. Additionally</w:t>
      </w:r>
      <w:r w:rsidR="00113399" w:rsidRPr="00FB5800">
        <w:rPr>
          <w:rFonts w:ascii="Arial" w:hAnsi="Arial" w:cs="Arial"/>
        </w:rPr>
        <w:t>,</w:t>
      </w:r>
      <w:r w:rsidR="00D76106" w:rsidRPr="00FB5800">
        <w:rPr>
          <w:rFonts w:ascii="Arial" w:hAnsi="Arial" w:cs="Arial"/>
        </w:rPr>
        <w:t xml:space="preserve"> a smaller sample base makes it more difficult to predict if the outlier was caused by a major design flaw or simply bad luck</w:t>
      </w:r>
      <w:r w:rsidR="0008569F" w:rsidRPr="00FB5800">
        <w:rPr>
          <w:rFonts w:ascii="Arial" w:hAnsi="Arial" w:cs="Arial"/>
        </w:rPr>
        <w:t>, whereas a larger testing number would help identify weather this problem was a reoccurring factor</w:t>
      </w:r>
      <w:r w:rsidR="00A42904" w:rsidRPr="00FB5800">
        <w:rPr>
          <w:rFonts w:ascii="Arial" w:hAnsi="Arial" w:cs="Arial"/>
        </w:rPr>
        <w:t xml:space="preserve"> (Faulkner, 2003)</w:t>
      </w:r>
      <w:r w:rsidR="00D76106" w:rsidRPr="00FB5800">
        <w:rPr>
          <w:rFonts w:ascii="Arial" w:hAnsi="Arial" w:cs="Arial"/>
        </w:rPr>
        <w:t>.</w:t>
      </w:r>
    </w:p>
    <w:p w14:paraId="7FAE65C5" w14:textId="2F3886F8" w:rsidR="006E536A" w:rsidRPr="00FB5800" w:rsidRDefault="00BD78DA" w:rsidP="00D76106">
      <w:pPr>
        <w:jc w:val="both"/>
        <w:rPr>
          <w:rFonts w:ascii="Arial" w:hAnsi="Arial" w:cs="Arial"/>
        </w:rPr>
      </w:pPr>
      <w:r w:rsidRPr="00FB5800">
        <w:rPr>
          <w:rFonts w:ascii="Arial" w:hAnsi="Arial" w:cs="Arial"/>
        </w:rPr>
        <w:t>The second limitation was th</w:t>
      </w:r>
      <w:r w:rsidR="009F632D" w:rsidRPr="00FB5800">
        <w:rPr>
          <w:rFonts w:ascii="Arial" w:hAnsi="Arial" w:cs="Arial"/>
        </w:rPr>
        <w:t>at the testing times were quite short</w:t>
      </w:r>
      <w:r w:rsidR="00E249A6" w:rsidRPr="00FB5800">
        <w:rPr>
          <w:rFonts w:ascii="Arial" w:hAnsi="Arial" w:cs="Arial"/>
        </w:rPr>
        <w:t xml:space="preserve">, </w:t>
      </w:r>
      <w:r w:rsidR="009F632D" w:rsidRPr="00FB5800">
        <w:rPr>
          <w:rFonts w:ascii="Arial" w:hAnsi="Arial" w:cs="Arial"/>
        </w:rPr>
        <w:t>no time limits wer</w:t>
      </w:r>
      <w:r w:rsidR="00E249A6" w:rsidRPr="00FB5800">
        <w:rPr>
          <w:rFonts w:ascii="Arial" w:hAnsi="Arial" w:cs="Arial"/>
        </w:rPr>
        <w:t>e specified</w:t>
      </w:r>
      <w:r w:rsidR="009F632D" w:rsidRPr="00FB5800">
        <w:rPr>
          <w:rFonts w:ascii="Arial" w:hAnsi="Arial" w:cs="Arial"/>
        </w:rPr>
        <w:t>.</w:t>
      </w:r>
      <w:r w:rsidR="006E536A" w:rsidRPr="00FB5800">
        <w:rPr>
          <w:rFonts w:ascii="Arial" w:hAnsi="Arial" w:cs="Arial"/>
        </w:rPr>
        <w:t xml:space="preserve"> The reason fo</w:t>
      </w:r>
      <w:r w:rsidR="00E249A6" w:rsidRPr="00FB5800">
        <w:rPr>
          <w:rFonts w:ascii="Arial" w:hAnsi="Arial" w:cs="Arial"/>
        </w:rPr>
        <w:t xml:space="preserve">r a short test time </w:t>
      </w:r>
      <w:r w:rsidR="006E536A" w:rsidRPr="00FB5800">
        <w:rPr>
          <w:rFonts w:ascii="Arial" w:hAnsi="Arial" w:cs="Arial"/>
        </w:rPr>
        <w:t xml:space="preserve">could </w:t>
      </w:r>
      <w:r w:rsidR="00E249A6" w:rsidRPr="00FB5800">
        <w:rPr>
          <w:rFonts w:ascii="Arial" w:hAnsi="Arial" w:cs="Arial"/>
        </w:rPr>
        <w:t>derive</w:t>
      </w:r>
      <w:r w:rsidR="006E536A" w:rsidRPr="00FB5800">
        <w:rPr>
          <w:rFonts w:ascii="Arial" w:hAnsi="Arial" w:cs="Arial"/>
        </w:rPr>
        <w:t xml:space="preserve"> from </w:t>
      </w:r>
      <w:r w:rsidR="00E249A6" w:rsidRPr="00FB5800">
        <w:rPr>
          <w:rFonts w:ascii="Arial" w:hAnsi="Arial" w:cs="Arial"/>
        </w:rPr>
        <w:t>an absence of an</w:t>
      </w:r>
      <w:r w:rsidR="006E536A" w:rsidRPr="00FB5800">
        <w:rPr>
          <w:rFonts w:ascii="Arial" w:hAnsi="Arial" w:cs="Arial"/>
        </w:rPr>
        <w:t xml:space="preserve"> instructed </w:t>
      </w:r>
      <w:r w:rsidR="00E249A6" w:rsidRPr="00FB5800">
        <w:rPr>
          <w:rFonts w:ascii="Arial" w:hAnsi="Arial" w:cs="Arial"/>
        </w:rPr>
        <w:t xml:space="preserve">minimum period of time period </w:t>
      </w:r>
      <w:r w:rsidR="006E536A" w:rsidRPr="00FB5800">
        <w:rPr>
          <w:rFonts w:ascii="Arial" w:hAnsi="Arial" w:cs="Arial"/>
        </w:rPr>
        <w:t xml:space="preserve">to spend building a skill tree, or </w:t>
      </w:r>
      <w:r w:rsidR="00E249A6" w:rsidRPr="00FB5800">
        <w:rPr>
          <w:rFonts w:ascii="Arial" w:hAnsi="Arial" w:cs="Arial"/>
        </w:rPr>
        <w:t>perhaps because</w:t>
      </w:r>
      <w:r w:rsidR="006E536A" w:rsidRPr="00FB5800">
        <w:rPr>
          <w:rFonts w:ascii="Arial" w:hAnsi="Arial" w:cs="Arial"/>
        </w:rPr>
        <w:t xml:space="preserve"> </w:t>
      </w:r>
      <w:r w:rsidR="00E249A6" w:rsidRPr="00FB5800">
        <w:rPr>
          <w:rFonts w:ascii="Arial" w:hAnsi="Arial" w:cs="Arial"/>
        </w:rPr>
        <w:t xml:space="preserve">there was no minimum </w:t>
      </w:r>
      <w:r w:rsidR="00570602" w:rsidRPr="00FB5800">
        <w:rPr>
          <w:rFonts w:ascii="Arial" w:hAnsi="Arial" w:cs="Arial"/>
        </w:rPr>
        <w:t xml:space="preserve">production </w:t>
      </w:r>
      <w:r w:rsidR="00E249A6" w:rsidRPr="00FB5800">
        <w:rPr>
          <w:rFonts w:ascii="Arial" w:hAnsi="Arial" w:cs="Arial"/>
        </w:rPr>
        <w:t xml:space="preserve">size </w:t>
      </w:r>
      <w:r w:rsidR="00570602" w:rsidRPr="00FB5800">
        <w:rPr>
          <w:rFonts w:ascii="Arial" w:hAnsi="Arial" w:cs="Arial"/>
        </w:rPr>
        <w:t>requested for the skill tree</w:t>
      </w:r>
      <w:r w:rsidR="00E249A6" w:rsidRPr="00FB5800">
        <w:rPr>
          <w:rFonts w:ascii="Arial" w:hAnsi="Arial" w:cs="Arial"/>
        </w:rPr>
        <w:t xml:space="preserve"> </w:t>
      </w:r>
      <w:r w:rsidR="00570602" w:rsidRPr="00FB5800">
        <w:rPr>
          <w:rFonts w:ascii="Arial" w:hAnsi="Arial" w:cs="Arial"/>
        </w:rPr>
        <w:t>with</w:t>
      </w:r>
      <w:r w:rsidR="00E249A6" w:rsidRPr="00FB5800">
        <w:rPr>
          <w:rFonts w:ascii="Arial" w:hAnsi="Arial" w:cs="Arial"/>
        </w:rPr>
        <w:t xml:space="preserve">in the instructions. </w:t>
      </w:r>
      <w:r w:rsidR="009F632D" w:rsidRPr="00FB5800">
        <w:rPr>
          <w:rFonts w:ascii="Arial" w:hAnsi="Arial" w:cs="Arial"/>
        </w:rPr>
        <w:t>This means that the long-term usability of the art</w:t>
      </w:r>
      <w:r w:rsidR="00CD4DAF" w:rsidRPr="00FB5800">
        <w:rPr>
          <w:rFonts w:ascii="Arial" w:hAnsi="Arial" w:cs="Arial"/>
        </w:rPr>
        <w:t>e</w:t>
      </w:r>
      <w:r w:rsidR="009F632D" w:rsidRPr="00FB5800">
        <w:rPr>
          <w:rFonts w:ascii="Arial" w:hAnsi="Arial" w:cs="Arial"/>
        </w:rPr>
        <w:t>fact has not been evaluated. Despite the aforementioned limitations, methodologies implemented throughout the testing phase of the project have provided a sufficient insight into the tool’s usability and effectiveness.</w:t>
      </w:r>
    </w:p>
    <w:p w14:paraId="33CF949D" w14:textId="77777777" w:rsidR="003C0421" w:rsidRPr="00FB5800" w:rsidRDefault="003C0421" w:rsidP="00D76106">
      <w:pPr>
        <w:jc w:val="both"/>
        <w:rPr>
          <w:rFonts w:ascii="Arial" w:hAnsi="Arial" w:cs="Arial"/>
        </w:rPr>
      </w:pPr>
    </w:p>
    <w:p w14:paraId="06060BED" w14:textId="6AFE05DD" w:rsidR="00854FEB" w:rsidRPr="00FB5800" w:rsidRDefault="00854FEB" w:rsidP="00854FEB">
      <w:pPr>
        <w:pStyle w:val="Heading2"/>
        <w:rPr>
          <w:rFonts w:ascii="Arial" w:hAnsi="Arial" w:cs="Arial"/>
        </w:rPr>
      </w:pPr>
      <w:bookmarkStart w:id="29" w:name="_Toc222233461"/>
      <w:r w:rsidRPr="00FB5800">
        <w:rPr>
          <w:rFonts w:ascii="Arial" w:hAnsi="Arial" w:cs="Arial"/>
        </w:rPr>
        <w:t>5.</w:t>
      </w:r>
      <w:r w:rsidR="00A2611E" w:rsidRPr="00FB5800">
        <w:rPr>
          <w:rFonts w:ascii="Arial" w:hAnsi="Arial" w:cs="Arial"/>
        </w:rPr>
        <w:t>10</w:t>
      </w:r>
      <w:r w:rsidRPr="00FB5800">
        <w:rPr>
          <w:rFonts w:ascii="Arial" w:hAnsi="Arial" w:cs="Arial"/>
        </w:rPr>
        <w:t xml:space="preserve"> </w:t>
      </w:r>
      <w:r w:rsidR="000906DE" w:rsidRPr="00FB5800">
        <w:rPr>
          <w:rFonts w:ascii="Arial" w:hAnsi="Arial" w:cs="Arial"/>
        </w:rPr>
        <w:t xml:space="preserve">Methodologies </w:t>
      </w:r>
      <w:r w:rsidRPr="00FB5800">
        <w:rPr>
          <w:rFonts w:ascii="Arial" w:hAnsi="Arial" w:cs="Arial"/>
        </w:rPr>
        <w:t>Summary</w:t>
      </w:r>
      <w:bookmarkEnd w:id="29"/>
    </w:p>
    <w:p w14:paraId="6023AFC1" w14:textId="541A665D" w:rsidR="00646582" w:rsidRPr="00FB5800" w:rsidRDefault="00C048A9" w:rsidP="00646582">
      <w:pPr>
        <w:jc w:val="both"/>
        <w:rPr>
          <w:rFonts w:ascii="Arial" w:hAnsi="Arial" w:cs="Arial"/>
        </w:rPr>
      </w:pPr>
      <w:r w:rsidRPr="00FB5800">
        <w:rPr>
          <w:rFonts w:ascii="Arial" w:hAnsi="Arial" w:cs="Arial"/>
        </w:rPr>
        <w:t>This section has detailed the methodologies used throughout the testing phase to evaluate a custom tool for the Unity Editor. After interacting with the tool</w:t>
      </w:r>
      <w:r w:rsidR="00113399" w:rsidRPr="00FB5800">
        <w:rPr>
          <w:rFonts w:ascii="Arial" w:hAnsi="Arial" w:cs="Arial"/>
        </w:rPr>
        <w:t>,</w:t>
      </w:r>
      <w:r w:rsidRPr="00FB5800">
        <w:rPr>
          <w:rFonts w:ascii="Arial" w:hAnsi="Arial" w:cs="Arial"/>
        </w:rPr>
        <w:t xml:space="preserve"> a questionnaire was provided to the participant</w:t>
      </w:r>
      <w:r w:rsidR="00382E1B" w:rsidRPr="00FB5800">
        <w:rPr>
          <w:rFonts w:ascii="Arial" w:hAnsi="Arial" w:cs="Arial"/>
        </w:rPr>
        <w:t>s</w:t>
      </w:r>
      <w:r w:rsidRPr="00FB5800">
        <w:rPr>
          <w:rFonts w:ascii="Arial" w:hAnsi="Arial" w:cs="Arial"/>
        </w:rPr>
        <w:t xml:space="preserve"> to collect quantitative and qualitative feedback from </w:t>
      </w:r>
      <w:r w:rsidR="00382E1B" w:rsidRPr="00FB5800">
        <w:rPr>
          <w:rFonts w:ascii="Arial" w:hAnsi="Arial" w:cs="Arial"/>
        </w:rPr>
        <w:t xml:space="preserve">people </w:t>
      </w:r>
      <w:r w:rsidRPr="00FB5800">
        <w:rPr>
          <w:rFonts w:ascii="Arial" w:hAnsi="Arial" w:cs="Arial"/>
        </w:rPr>
        <w:t>familiar with Unity or similar applications, guaranteeing the results were relevant.</w:t>
      </w:r>
      <w:r w:rsidR="00646582" w:rsidRPr="00FB5800">
        <w:rPr>
          <w:rFonts w:ascii="Arial" w:hAnsi="Arial" w:cs="Arial"/>
        </w:rPr>
        <w:br w:type="page"/>
      </w:r>
    </w:p>
    <w:p w14:paraId="4DE577CC" w14:textId="455EC7CC" w:rsidR="00F64BF1" w:rsidRPr="00FB5800" w:rsidRDefault="009B2980" w:rsidP="00E86DDC">
      <w:pPr>
        <w:pStyle w:val="Heading1"/>
        <w:rPr>
          <w:rFonts w:ascii="Arial" w:hAnsi="Arial" w:cs="Arial"/>
        </w:rPr>
      </w:pPr>
      <w:bookmarkStart w:id="30" w:name="_Toc222233462"/>
      <w:r w:rsidRPr="00FB5800">
        <w:rPr>
          <w:rFonts w:ascii="Arial" w:hAnsi="Arial" w:cs="Arial"/>
        </w:rPr>
        <w:lastRenderedPageBreak/>
        <w:t xml:space="preserve">6.0 </w:t>
      </w:r>
      <w:r w:rsidR="00913F4D" w:rsidRPr="00FB5800">
        <w:rPr>
          <w:rFonts w:ascii="Arial" w:hAnsi="Arial" w:cs="Arial"/>
        </w:rPr>
        <w:t>Results and Findings</w:t>
      </w:r>
      <w:bookmarkEnd w:id="30"/>
    </w:p>
    <w:p w14:paraId="74140C81" w14:textId="6C8FA0A4" w:rsidR="00536CA0" w:rsidRPr="00FB5800" w:rsidRDefault="00F64BF1" w:rsidP="00F64BF1">
      <w:pPr>
        <w:pStyle w:val="Heading2"/>
        <w:rPr>
          <w:rFonts w:ascii="Arial" w:hAnsi="Arial" w:cs="Arial"/>
        </w:rPr>
      </w:pPr>
      <w:bookmarkStart w:id="31" w:name="_Toc222233463"/>
      <w:r w:rsidRPr="00FB5800">
        <w:rPr>
          <w:rFonts w:ascii="Arial" w:hAnsi="Arial" w:cs="Arial"/>
        </w:rPr>
        <w:t>6.1 Results and Findings introduction</w:t>
      </w:r>
      <w:bookmarkEnd w:id="31"/>
    </w:p>
    <w:p w14:paraId="21758893" w14:textId="6C641F21" w:rsidR="00B01E34" w:rsidRPr="00FB5800" w:rsidRDefault="00B01E34" w:rsidP="00B01E34">
      <w:pPr>
        <w:jc w:val="both"/>
        <w:rPr>
          <w:rFonts w:ascii="Arial" w:hAnsi="Arial" w:cs="Arial"/>
        </w:rPr>
      </w:pPr>
      <w:r w:rsidRPr="00FB5800">
        <w:rPr>
          <w:rFonts w:ascii="Arial" w:hAnsi="Arial" w:cs="Arial"/>
        </w:rPr>
        <w:t xml:space="preserve">The aim of this study was to assess the system usability and effective functionality of the skill tree creation tool created for this dissertation. Data was collected through practical testing sessions followed by a questionnaire consisting of closed and open-ended questions to gather quantitative and qualitative feedback. This section will now present the results obtained from the testing procedure. </w:t>
      </w:r>
    </w:p>
    <w:p w14:paraId="16E2D76E" w14:textId="50B40F92" w:rsidR="00F52490" w:rsidRPr="00FB5800" w:rsidRDefault="00B01E34" w:rsidP="00B01E34">
      <w:pPr>
        <w:jc w:val="both"/>
        <w:rPr>
          <w:rFonts w:ascii="Arial" w:hAnsi="Arial" w:cs="Arial"/>
        </w:rPr>
      </w:pPr>
      <w:r w:rsidRPr="00FB5800">
        <w:rPr>
          <w:rFonts w:ascii="Arial" w:hAnsi="Arial" w:cs="Arial"/>
        </w:rPr>
        <w:t xml:space="preserve">Results will be organised into three sections: an overview of the participants, </w:t>
      </w:r>
      <w:r w:rsidR="00E36BF5" w:rsidRPr="00FB5800">
        <w:rPr>
          <w:rFonts w:ascii="Arial" w:hAnsi="Arial" w:cs="Arial"/>
        </w:rPr>
        <w:t>q</w:t>
      </w:r>
      <w:r w:rsidRPr="00FB5800">
        <w:rPr>
          <w:rFonts w:ascii="Arial" w:hAnsi="Arial" w:cs="Arial"/>
        </w:rPr>
        <w:t>uantitative findings and qualitative findings.</w:t>
      </w:r>
    </w:p>
    <w:p w14:paraId="26FCD487" w14:textId="7A607FE7" w:rsidR="00F52490" w:rsidRPr="00FB5800" w:rsidRDefault="00F52490" w:rsidP="00F52490">
      <w:pPr>
        <w:pStyle w:val="Heading2"/>
        <w:rPr>
          <w:rFonts w:ascii="Arial" w:hAnsi="Arial" w:cs="Arial"/>
        </w:rPr>
      </w:pPr>
      <w:bookmarkStart w:id="32" w:name="_Toc222233464"/>
      <w:r w:rsidRPr="00FB5800">
        <w:rPr>
          <w:rFonts w:ascii="Arial" w:hAnsi="Arial" w:cs="Arial"/>
        </w:rPr>
        <w:t>6.2 Participant Overview</w:t>
      </w:r>
      <w:bookmarkEnd w:id="32"/>
    </w:p>
    <w:p w14:paraId="2CED64C2" w14:textId="10925F49" w:rsidR="00F52490" w:rsidRPr="00FB5800" w:rsidRDefault="00463C6B" w:rsidP="00F52490">
      <w:pPr>
        <w:rPr>
          <w:rFonts w:ascii="Arial" w:hAnsi="Arial" w:cs="Arial"/>
        </w:rPr>
      </w:pPr>
      <w:r w:rsidRPr="00FB5800">
        <w:rPr>
          <w:rFonts w:ascii="Arial" w:hAnsi="Arial" w:cs="Arial"/>
        </w:rPr>
        <w:drawing>
          <wp:anchor distT="0" distB="0" distL="114300" distR="114300" simplePos="0" relativeHeight="251660288" behindDoc="0" locked="0" layoutInCell="1" allowOverlap="1" wp14:anchorId="42F7F5FC" wp14:editId="24451306">
            <wp:simplePos x="0" y="0"/>
            <wp:positionH relativeFrom="margin">
              <wp:posOffset>355600</wp:posOffset>
            </wp:positionH>
            <wp:positionV relativeFrom="paragraph">
              <wp:posOffset>1176020</wp:posOffset>
            </wp:positionV>
            <wp:extent cx="1885950" cy="736600"/>
            <wp:effectExtent l="0" t="0" r="0" b="6350"/>
            <wp:wrapTopAndBottom/>
            <wp:docPr id="1503704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704876" name=""/>
                    <pic:cNvPicPr/>
                  </pic:nvPicPr>
                  <pic:blipFill>
                    <a:blip r:embed="rId20">
                      <a:extLst>
                        <a:ext uri="{28A0092B-C50C-407E-A947-70E740481C1C}">
                          <a14:useLocalDpi xmlns:a14="http://schemas.microsoft.com/office/drawing/2010/main" val="0"/>
                        </a:ext>
                      </a:extLst>
                    </a:blip>
                    <a:stretch>
                      <a:fillRect/>
                    </a:stretch>
                  </pic:blipFill>
                  <pic:spPr>
                    <a:xfrm>
                      <a:off x="0" y="0"/>
                      <a:ext cx="1885950" cy="736600"/>
                    </a:xfrm>
                    <a:prstGeom prst="rect">
                      <a:avLst/>
                    </a:prstGeom>
                  </pic:spPr>
                </pic:pic>
              </a:graphicData>
            </a:graphic>
          </wp:anchor>
        </w:drawing>
      </w:r>
      <w:r w:rsidRPr="00FB5800">
        <w:drawing>
          <wp:anchor distT="0" distB="0" distL="114300" distR="114300" simplePos="0" relativeHeight="251659264" behindDoc="0" locked="0" layoutInCell="1" allowOverlap="1" wp14:anchorId="29823A9E" wp14:editId="09371B0C">
            <wp:simplePos x="0" y="0"/>
            <wp:positionH relativeFrom="margin">
              <wp:posOffset>2529205</wp:posOffset>
            </wp:positionH>
            <wp:positionV relativeFrom="paragraph">
              <wp:posOffset>610870</wp:posOffset>
            </wp:positionV>
            <wp:extent cx="1905000" cy="1905000"/>
            <wp:effectExtent l="0" t="0" r="0" b="0"/>
            <wp:wrapTopAndBottom/>
            <wp:docPr id="16525792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402E9" w:rsidRPr="00FB5800">
        <w:rPr>
          <w:rFonts w:ascii="Arial" w:hAnsi="Arial" w:cs="Arial"/>
        </w:rPr>
        <w:t xml:space="preserve">A total of 6 participants took part in the testing phase, with all of them having at least basic experience using the unity editor. </w:t>
      </w:r>
    </w:p>
    <w:p w14:paraId="22D3AA35" w14:textId="2D0F05EC" w:rsidR="005A477D" w:rsidRDefault="008402E9" w:rsidP="005A477D">
      <w:pPr>
        <w:rPr>
          <w:rFonts w:ascii="Arial" w:hAnsi="Arial" w:cs="Arial"/>
        </w:rPr>
      </w:pPr>
      <w:r w:rsidRPr="00FB5800">
        <w:rPr>
          <w:rFonts w:ascii="Arial" w:hAnsi="Arial" w:cs="Arial"/>
        </w:rPr>
        <w:t>Breakdown of participant experience levels:</w:t>
      </w:r>
    </w:p>
    <w:p w14:paraId="6247A35F" w14:textId="634CE472" w:rsidR="006569A2" w:rsidRDefault="006569A2" w:rsidP="00463C6B">
      <w:pPr>
        <w:pStyle w:val="FiguresandTables"/>
      </w:pPr>
      <w:bookmarkStart w:id="33" w:name="_Toc222233345"/>
      <w:r>
        <w:t>Figure 5: User experience levels.</w:t>
      </w:r>
      <w:bookmarkEnd w:id="33"/>
    </w:p>
    <w:p w14:paraId="130455C3" w14:textId="77777777" w:rsidR="00463C6B" w:rsidRPr="00FB5800" w:rsidRDefault="00463C6B" w:rsidP="00463C6B">
      <w:pPr>
        <w:pStyle w:val="FiguresandTables"/>
      </w:pPr>
    </w:p>
    <w:p w14:paraId="45CF8816" w14:textId="3A40755D" w:rsidR="00012F0A" w:rsidRPr="00FB5800" w:rsidRDefault="008402E9" w:rsidP="00012F0A">
      <w:pPr>
        <w:jc w:val="both"/>
        <w:rPr>
          <w:rFonts w:ascii="Arial" w:hAnsi="Arial" w:cs="Arial"/>
        </w:rPr>
      </w:pPr>
      <w:r w:rsidRPr="00FB5800">
        <w:rPr>
          <w:rFonts w:ascii="Arial" w:hAnsi="Arial" w:cs="Arial"/>
        </w:rPr>
        <w:t>This feedback ensure</w:t>
      </w:r>
      <w:r w:rsidR="002F7A64" w:rsidRPr="00FB5800">
        <w:rPr>
          <w:rFonts w:ascii="Arial" w:hAnsi="Arial" w:cs="Arial"/>
        </w:rPr>
        <w:t>d</w:t>
      </w:r>
      <w:r w:rsidRPr="00FB5800">
        <w:rPr>
          <w:rFonts w:ascii="Arial" w:hAnsi="Arial" w:cs="Arial"/>
        </w:rPr>
        <w:t xml:space="preserve"> that a range of development backgrounds </w:t>
      </w:r>
      <w:r w:rsidR="002F7A64" w:rsidRPr="00FB5800">
        <w:rPr>
          <w:rFonts w:ascii="Arial" w:hAnsi="Arial" w:cs="Arial"/>
        </w:rPr>
        <w:t>were</w:t>
      </w:r>
      <w:r w:rsidRPr="00FB5800">
        <w:rPr>
          <w:rFonts w:ascii="Arial" w:hAnsi="Arial" w:cs="Arial"/>
        </w:rPr>
        <w:t xml:space="preserve"> reflected in the results as a whole.</w:t>
      </w:r>
    </w:p>
    <w:p w14:paraId="7A7AABFA" w14:textId="549A6889" w:rsidR="005A477D" w:rsidRDefault="00463C6B" w:rsidP="008402E9">
      <w:pPr>
        <w:rPr>
          <w:rFonts w:ascii="Arial" w:hAnsi="Arial" w:cs="Arial"/>
        </w:rPr>
      </w:pPr>
      <w:r w:rsidRPr="00FB5800">
        <w:rPr>
          <w:rFonts w:ascii="Arial" w:hAnsi="Arial" w:cs="Arial"/>
        </w:rPr>
        <w:drawing>
          <wp:anchor distT="0" distB="0" distL="114300" distR="114300" simplePos="0" relativeHeight="251661312" behindDoc="0" locked="0" layoutInCell="1" allowOverlap="1" wp14:anchorId="5894662B" wp14:editId="54B1CAED">
            <wp:simplePos x="0" y="0"/>
            <wp:positionH relativeFrom="column">
              <wp:posOffset>596900</wp:posOffset>
            </wp:positionH>
            <wp:positionV relativeFrom="paragraph">
              <wp:posOffset>956945</wp:posOffset>
            </wp:positionV>
            <wp:extent cx="844550" cy="495300"/>
            <wp:effectExtent l="0" t="0" r="0" b="0"/>
            <wp:wrapTopAndBottom/>
            <wp:docPr id="17811554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55404" name=""/>
                    <pic:cNvPicPr/>
                  </pic:nvPicPr>
                  <pic:blipFill>
                    <a:blip r:embed="rId22">
                      <a:extLst>
                        <a:ext uri="{28A0092B-C50C-407E-A947-70E740481C1C}">
                          <a14:useLocalDpi xmlns:a14="http://schemas.microsoft.com/office/drawing/2010/main" val="0"/>
                        </a:ext>
                      </a:extLst>
                    </a:blip>
                    <a:stretch>
                      <a:fillRect/>
                    </a:stretch>
                  </pic:blipFill>
                  <pic:spPr>
                    <a:xfrm>
                      <a:off x="0" y="0"/>
                      <a:ext cx="844550" cy="495300"/>
                    </a:xfrm>
                    <a:prstGeom prst="rect">
                      <a:avLst/>
                    </a:prstGeom>
                  </pic:spPr>
                </pic:pic>
              </a:graphicData>
            </a:graphic>
          </wp:anchor>
        </w:drawing>
      </w:r>
      <w:r w:rsidRPr="00FB5800">
        <w:drawing>
          <wp:anchor distT="0" distB="0" distL="114300" distR="114300" simplePos="0" relativeHeight="251662336" behindDoc="0" locked="0" layoutInCell="1" allowOverlap="1" wp14:anchorId="58C1865F" wp14:editId="20173E6A">
            <wp:simplePos x="0" y="0"/>
            <wp:positionH relativeFrom="margin">
              <wp:posOffset>2019300</wp:posOffset>
            </wp:positionH>
            <wp:positionV relativeFrom="paragraph">
              <wp:posOffset>168275</wp:posOffset>
            </wp:positionV>
            <wp:extent cx="1879600" cy="1879600"/>
            <wp:effectExtent l="0" t="0" r="0" b="0"/>
            <wp:wrapTopAndBottom/>
            <wp:docPr id="162502679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79600" cy="1879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331C" w:rsidRPr="00FB5800">
        <w:rPr>
          <w:rFonts w:ascii="Arial" w:hAnsi="Arial" w:cs="Arial"/>
        </w:rPr>
        <w:t>Previous experience creating skill trees:</w:t>
      </w:r>
    </w:p>
    <w:p w14:paraId="29662E04" w14:textId="2E8785C8" w:rsidR="006569A2" w:rsidRDefault="006569A2" w:rsidP="00463C6B">
      <w:pPr>
        <w:pStyle w:val="FiguresandTables"/>
      </w:pPr>
      <w:bookmarkStart w:id="34" w:name="_Toc222233346"/>
      <w:r>
        <w:t>Figure 6: Skill tree familiarity.</w:t>
      </w:r>
      <w:bookmarkEnd w:id="34"/>
      <w:r>
        <w:t xml:space="preserve"> </w:t>
      </w:r>
    </w:p>
    <w:p w14:paraId="1B8AEDA2" w14:textId="77777777" w:rsidR="00463C6B" w:rsidRPr="00FB5800" w:rsidRDefault="00463C6B" w:rsidP="00463C6B">
      <w:pPr>
        <w:pStyle w:val="FiguresandTables"/>
      </w:pPr>
    </w:p>
    <w:p w14:paraId="0F89375F" w14:textId="13D5E32B" w:rsidR="00E86DDC" w:rsidRPr="00FB5800" w:rsidRDefault="00D42884" w:rsidP="00E86DDC">
      <w:pPr>
        <w:jc w:val="both"/>
        <w:rPr>
          <w:rFonts w:ascii="Arial" w:hAnsi="Arial" w:cs="Arial"/>
        </w:rPr>
      </w:pPr>
      <w:r w:rsidRPr="00FB5800">
        <w:rPr>
          <w:rFonts w:ascii="Arial" w:hAnsi="Arial" w:cs="Arial"/>
        </w:rPr>
        <w:t>This distribution of data displays that the majority of participants have no prior experience when it comes to implementing skill tree systems In game engines.</w:t>
      </w:r>
    </w:p>
    <w:p w14:paraId="1D837F2E" w14:textId="13D5E32B" w:rsidR="00F52490" w:rsidRPr="00FB5800" w:rsidRDefault="00F52490" w:rsidP="00E86DDC">
      <w:pPr>
        <w:pStyle w:val="Heading2"/>
        <w:rPr>
          <w:rFonts w:ascii="Arial" w:hAnsi="Arial" w:cs="Arial"/>
        </w:rPr>
      </w:pPr>
      <w:bookmarkStart w:id="35" w:name="_Toc222233465"/>
      <w:r w:rsidRPr="00FB5800">
        <w:rPr>
          <w:rFonts w:ascii="Arial" w:hAnsi="Arial" w:cs="Arial"/>
        </w:rPr>
        <w:lastRenderedPageBreak/>
        <w:t>6.3 Quantitative Findings</w:t>
      </w:r>
      <w:bookmarkEnd w:id="35"/>
    </w:p>
    <w:p w14:paraId="2E270ACF" w14:textId="69D8852B" w:rsidR="009F5ECD" w:rsidRPr="00FB5800" w:rsidRDefault="001875E0" w:rsidP="00016D88">
      <w:pPr>
        <w:jc w:val="both"/>
        <w:rPr>
          <w:rFonts w:ascii="Arial" w:hAnsi="Arial" w:cs="Arial"/>
        </w:rPr>
      </w:pPr>
      <w:r w:rsidRPr="00FB5800">
        <w:rPr>
          <w:rFonts w:ascii="Arial" w:hAnsi="Arial" w:cs="Arial"/>
        </w:rPr>
        <w:t xml:space="preserve">Quantitative data received from the questionnaire was used to evaluate the tool’s usability, </w:t>
      </w:r>
      <w:r w:rsidR="00016D88" w:rsidRPr="00FB5800">
        <w:rPr>
          <w:rFonts w:ascii="Arial" w:hAnsi="Arial" w:cs="Arial"/>
        </w:rPr>
        <w:t>accuracy, efficiency, desirability and how effectively it implemented skill trees into a game scene. Results taken from a series of close-ended multiple</w:t>
      </w:r>
      <w:r w:rsidR="00EE39E1" w:rsidRPr="00FB5800">
        <w:rPr>
          <w:rFonts w:ascii="Arial" w:hAnsi="Arial" w:cs="Arial"/>
        </w:rPr>
        <w:t>-</w:t>
      </w:r>
      <w:r w:rsidR="00016D88" w:rsidRPr="00FB5800">
        <w:rPr>
          <w:rFonts w:ascii="Arial" w:hAnsi="Arial" w:cs="Arial"/>
        </w:rPr>
        <w:t>choice questions have been formatted into pie charts, providing a clear visual representation of data.</w:t>
      </w:r>
    </w:p>
    <w:p w14:paraId="2163BCFA" w14:textId="77777777" w:rsidR="00E86DDC" w:rsidRPr="00FB5800" w:rsidRDefault="00E86DDC" w:rsidP="00016D88">
      <w:pPr>
        <w:jc w:val="both"/>
        <w:rPr>
          <w:rFonts w:ascii="Arial" w:hAnsi="Arial" w:cs="Arial"/>
        </w:rPr>
      </w:pPr>
    </w:p>
    <w:p w14:paraId="08271DCF" w14:textId="010B4CC0" w:rsidR="00016D88" w:rsidRPr="00FB5800" w:rsidRDefault="00016D88" w:rsidP="00016D88">
      <w:pPr>
        <w:pStyle w:val="Heading3"/>
        <w:rPr>
          <w:rFonts w:ascii="Arial" w:hAnsi="Arial" w:cs="Arial"/>
        </w:rPr>
      </w:pPr>
      <w:bookmarkStart w:id="36" w:name="_Toc222233466"/>
      <w:r w:rsidRPr="00FB5800">
        <w:rPr>
          <w:rFonts w:ascii="Arial" w:hAnsi="Arial" w:cs="Arial"/>
        </w:rPr>
        <w:t>6.3.1 UI usability</w:t>
      </w:r>
      <w:bookmarkEnd w:id="36"/>
    </w:p>
    <w:p w14:paraId="41D708F9" w14:textId="47F42FCC" w:rsidR="00016D88" w:rsidRPr="00FB5800" w:rsidRDefault="00016D88" w:rsidP="00016D88">
      <w:pPr>
        <w:rPr>
          <w:rFonts w:ascii="Arial" w:hAnsi="Arial" w:cs="Arial"/>
        </w:rPr>
      </w:pPr>
      <w:r w:rsidRPr="00FB5800">
        <w:rPr>
          <w:rFonts w:ascii="Arial" w:hAnsi="Arial" w:cs="Arial"/>
        </w:rPr>
        <w:t>Question: Does the UI design/layout of the tool make it easy to use?</w:t>
      </w:r>
    </w:p>
    <w:p w14:paraId="7FE108DD" w14:textId="496D28A1" w:rsidR="00016D88" w:rsidRDefault="00F267BF" w:rsidP="00016D88">
      <w:pPr>
        <w:rPr>
          <w:rFonts w:ascii="Arial" w:hAnsi="Arial" w:cs="Arial"/>
        </w:rPr>
      </w:pPr>
      <w:r w:rsidRPr="00FB5800">
        <w:rPr>
          <w:rFonts w:ascii="Arial" w:hAnsi="Arial" w:cs="Arial"/>
        </w:rPr>
        <w:drawing>
          <wp:anchor distT="0" distB="0" distL="114300" distR="114300" simplePos="0" relativeHeight="251663360" behindDoc="0" locked="0" layoutInCell="1" allowOverlap="1" wp14:anchorId="0B71C8DA" wp14:editId="5A5E14FB">
            <wp:simplePos x="0" y="0"/>
            <wp:positionH relativeFrom="margin">
              <wp:posOffset>298450</wp:posOffset>
            </wp:positionH>
            <wp:positionV relativeFrom="paragraph">
              <wp:posOffset>568960</wp:posOffset>
            </wp:positionV>
            <wp:extent cx="1574800" cy="812800"/>
            <wp:effectExtent l="0" t="0" r="6350" b="6350"/>
            <wp:wrapTopAndBottom/>
            <wp:docPr id="18295979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597962" name=""/>
                    <pic:cNvPicPr/>
                  </pic:nvPicPr>
                  <pic:blipFill>
                    <a:blip r:embed="rId24">
                      <a:extLst>
                        <a:ext uri="{28A0092B-C50C-407E-A947-70E740481C1C}">
                          <a14:useLocalDpi xmlns:a14="http://schemas.microsoft.com/office/drawing/2010/main" val="0"/>
                        </a:ext>
                      </a:extLst>
                    </a:blip>
                    <a:stretch>
                      <a:fillRect/>
                    </a:stretch>
                  </pic:blipFill>
                  <pic:spPr>
                    <a:xfrm>
                      <a:off x="0" y="0"/>
                      <a:ext cx="1574800" cy="812800"/>
                    </a:xfrm>
                    <a:prstGeom prst="rect">
                      <a:avLst/>
                    </a:prstGeom>
                  </pic:spPr>
                </pic:pic>
              </a:graphicData>
            </a:graphic>
          </wp:anchor>
        </w:drawing>
      </w:r>
      <w:r w:rsidRPr="00FB5800">
        <w:rPr>
          <w:rFonts w:ascii="Arial" w:hAnsi="Arial" w:cs="Arial"/>
        </w:rPr>
        <w:drawing>
          <wp:anchor distT="0" distB="0" distL="114300" distR="114300" simplePos="0" relativeHeight="251664384" behindDoc="0" locked="0" layoutInCell="1" allowOverlap="1" wp14:anchorId="005FC4EA" wp14:editId="6657C882">
            <wp:simplePos x="0" y="0"/>
            <wp:positionH relativeFrom="margin">
              <wp:align>center</wp:align>
            </wp:positionH>
            <wp:positionV relativeFrom="paragraph">
              <wp:posOffset>207010</wp:posOffset>
            </wp:positionV>
            <wp:extent cx="1771650" cy="1771650"/>
            <wp:effectExtent l="0" t="0" r="0" b="0"/>
            <wp:wrapTopAndBottom/>
            <wp:docPr id="15788771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71650" cy="17716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6D88" w:rsidRPr="00FB5800">
        <w:rPr>
          <w:rFonts w:ascii="Arial" w:hAnsi="Arial" w:cs="Arial"/>
        </w:rPr>
        <w:t xml:space="preserve">Results: </w:t>
      </w:r>
    </w:p>
    <w:p w14:paraId="526C0830" w14:textId="1582EAD0" w:rsidR="00463C6B" w:rsidRDefault="00463C6B" w:rsidP="00463C6B">
      <w:pPr>
        <w:pStyle w:val="FiguresandTables"/>
      </w:pPr>
      <w:bookmarkStart w:id="37" w:name="_Toc222233347"/>
      <w:r>
        <w:t>Figure 7: UI layout ease of use.</w:t>
      </w:r>
      <w:bookmarkEnd w:id="37"/>
    </w:p>
    <w:p w14:paraId="1F253CFA" w14:textId="77777777" w:rsidR="00463C6B" w:rsidRPr="00FB5800" w:rsidRDefault="00463C6B" w:rsidP="00463C6B">
      <w:pPr>
        <w:pStyle w:val="FiguresandTables"/>
      </w:pPr>
    </w:p>
    <w:p w14:paraId="4387E11A" w14:textId="5A9CFBCE" w:rsidR="00016D88" w:rsidRPr="00FB5800" w:rsidRDefault="00016D88" w:rsidP="00016D88">
      <w:pPr>
        <w:rPr>
          <w:rFonts w:ascii="Arial" w:hAnsi="Arial" w:cs="Arial"/>
        </w:rPr>
      </w:pPr>
      <w:r w:rsidRPr="00FB5800">
        <w:rPr>
          <w:rFonts w:ascii="Arial" w:hAnsi="Arial" w:cs="Arial"/>
        </w:rPr>
        <w:t>All of the participants believed that the way the UI has been implemented allows the tool to be easily used.</w:t>
      </w:r>
    </w:p>
    <w:p w14:paraId="686909C7" w14:textId="73390983" w:rsidR="00016D88" w:rsidRPr="00FB5800" w:rsidRDefault="00016D88" w:rsidP="00016D88">
      <w:pPr>
        <w:rPr>
          <w:rFonts w:ascii="Arial" w:hAnsi="Arial" w:cs="Arial"/>
        </w:rPr>
      </w:pPr>
    </w:p>
    <w:p w14:paraId="0EACFAB4" w14:textId="5858E2BB" w:rsidR="00016D88" w:rsidRPr="00FB5800" w:rsidRDefault="00016D88" w:rsidP="00016D88">
      <w:pPr>
        <w:pStyle w:val="Heading3"/>
        <w:rPr>
          <w:rFonts w:ascii="Arial" w:hAnsi="Arial" w:cs="Arial"/>
        </w:rPr>
      </w:pPr>
      <w:bookmarkStart w:id="38" w:name="_Toc222233467"/>
      <w:r w:rsidRPr="00FB5800">
        <w:rPr>
          <w:rFonts w:ascii="Arial" w:hAnsi="Arial" w:cs="Arial"/>
        </w:rPr>
        <w:t>6.3.2 System Accuracy</w:t>
      </w:r>
      <w:bookmarkEnd w:id="38"/>
    </w:p>
    <w:p w14:paraId="331876B6" w14:textId="332E44FB" w:rsidR="00016D88" w:rsidRPr="00FB5800" w:rsidRDefault="00F267BF" w:rsidP="00F267BF">
      <w:pPr>
        <w:jc w:val="both"/>
        <w:rPr>
          <w:rFonts w:ascii="Arial" w:hAnsi="Arial" w:cs="Arial"/>
        </w:rPr>
      </w:pPr>
      <w:r w:rsidRPr="00FB5800">
        <w:rPr>
          <w:rFonts w:ascii="Arial" w:hAnsi="Arial" w:cs="Arial"/>
        </w:rPr>
        <w:t>Question: Were you able to accurately create the system you had imagined?</w:t>
      </w:r>
    </w:p>
    <w:p w14:paraId="7F2D570E" w14:textId="4242F6E7" w:rsidR="00F267BF" w:rsidRDefault="00F267BF" w:rsidP="00F267BF">
      <w:pPr>
        <w:jc w:val="both"/>
        <w:rPr>
          <w:rFonts w:ascii="Arial" w:hAnsi="Arial" w:cs="Arial"/>
        </w:rPr>
      </w:pPr>
      <w:r w:rsidRPr="00FB5800">
        <w:rPr>
          <w:rFonts w:ascii="Arial" w:hAnsi="Arial" w:cs="Arial"/>
        </w:rPr>
        <w:drawing>
          <wp:anchor distT="0" distB="0" distL="114300" distR="114300" simplePos="0" relativeHeight="251665408" behindDoc="0" locked="0" layoutInCell="1" allowOverlap="1" wp14:anchorId="3968F58C" wp14:editId="550849B6">
            <wp:simplePos x="0" y="0"/>
            <wp:positionH relativeFrom="column">
              <wp:posOffset>546100</wp:posOffset>
            </wp:positionH>
            <wp:positionV relativeFrom="paragraph">
              <wp:posOffset>697865</wp:posOffset>
            </wp:positionV>
            <wp:extent cx="1016052" cy="698536"/>
            <wp:effectExtent l="0" t="0" r="0" b="6350"/>
            <wp:wrapTopAndBottom/>
            <wp:docPr id="17954363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436334" name=""/>
                    <pic:cNvPicPr/>
                  </pic:nvPicPr>
                  <pic:blipFill>
                    <a:blip r:embed="rId26">
                      <a:extLst>
                        <a:ext uri="{28A0092B-C50C-407E-A947-70E740481C1C}">
                          <a14:useLocalDpi xmlns:a14="http://schemas.microsoft.com/office/drawing/2010/main" val="0"/>
                        </a:ext>
                      </a:extLst>
                    </a:blip>
                    <a:stretch>
                      <a:fillRect/>
                    </a:stretch>
                  </pic:blipFill>
                  <pic:spPr>
                    <a:xfrm>
                      <a:off x="0" y="0"/>
                      <a:ext cx="1016052" cy="698536"/>
                    </a:xfrm>
                    <a:prstGeom prst="rect">
                      <a:avLst/>
                    </a:prstGeom>
                  </pic:spPr>
                </pic:pic>
              </a:graphicData>
            </a:graphic>
            <wp14:sizeRelH relativeFrom="page">
              <wp14:pctWidth>0</wp14:pctWidth>
            </wp14:sizeRelH>
            <wp14:sizeRelV relativeFrom="page">
              <wp14:pctHeight>0</wp14:pctHeight>
            </wp14:sizeRelV>
          </wp:anchor>
        </w:drawing>
      </w:r>
      <w:r w:rsidRPr="00FB5800">
        <w:drawing>
          <wp:anchor distT="0" distB="0" distL="114300" distR="114300" simplePos="0" relativeHeight="251666432" behindDoc="0" locked="0" layoutInCell="1" allowOverlap="1" wp14:anchorId="727F4924" wp14:editId="25C9FFE4">
            <wp:simplePos x="0" y="0"/>
            <wp:positionH relativeFrom="margin">
              <wp:align>center</wp:align>
            </wp:positionH>
            <wp:positionV relativeFrom="paragraph">
              <wp:posOffset>234315</wp:posOffset>
            </wp:positionV>
            <wp:extent cx="1841500" cy="1841500"/>
            <wp:effectExtent l="0" t="0" r="0" b="0"/>
            <wp:wrapTopAndBottom/>
            <wp:docPr id="15746259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841500" cy="1841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5800">
        <w:rPr>
          <w:rFonts w:ascii="Arial" w:hAnsi="Arial" w:cs="Arial"/>
        </w:rPr>
        <w:t>Results:</w:t>
      </w:r>
    </w:p>
    <w:p w14:paraId="277F6BF8" w14:textId="361D6C79" w:rsidR="00463C6B" w:rsidRDefault="00463C6B" w:rsidP="00463C6B">
      <w:pPr>
        <w:pStyle w:val="FiguresandTables"/>
      </w:pPr>
      <w:bookmarkStart w:id="39" w:name="_Toc222233348"/>
      <w:r>
        <w:t>Figure 8: Skill tree accuracy</w:t>
      </w:r>
      <w:r w:rsidR="00BD4F90">
        <w:t>.</w:t>
      </w:r>
      <w:bookmarkEnd w:id="39"/>
    </w:p>
    <w:p w14:paraId="1F9AF738" w14:textId="77777777" w:rsidR="00463C6B" w:rsidRPr="00FB5800" w:rsidRDefault="00463C6B" w:rsidP="00463C6B">
      <w:pPr>
        <w:pStyle w:val="FiguresandTables"/>
      </w:pPr>
    </w:p>
    <w:p w14:paraId="373BB2FF" w14:textId="084EC079" w:rsidR="00277BBD" w:rsidRPr="00FB5800" w:rsidRDefault="00F267BF" w:rsidP="00277BBD">
      <w:pPr>
        <w:jc w:val="both"/>
        <w:rPr>
          <w:rFonts w:ascii="Arial" w:hAnsi="Arial" w:cs="Arial"/>
        </w:rPr>
      </w:pPr>
      <w:r w:rsidRPr="00FB5800">
        <w:rPr>
          <w:rFonts w:ascii="Arial" w:hAnsi="Arial" w:cs="Arial"/>
        </w:rPr>
        <w:t>The majority of users were able to make use of the art</w:t>
      </w:r>
      <w:r w:rsidR="00CD4DAF" w:rsidRPr="00FB5800">
        <w:rPr>
          <w:rFonts w:ascii="Arial" w:hAnsi="Arial" w:cs="Arial"/>
        </w:rPr>
        <w:t>ef</w:t>
      </w:r>
      <w:r w:rsidRPr="00FB5800">
        <w:rPr>
          <w:rFonts w:ascii="Arial" w:hAnsi="Arial" w:cs="Arial"/>
        </w:rPr>
        <w:t>act to accurately implement the ability tree they had pictured. The participant that was unable to do so was among the testers with only light experience in game engines and hadn’t worked with ability / skill tree systems previously.</w:t>
      </w:r>
      <w:r w:rsidR="00277BBD" w:rsidRPr="00FB5800">
        <w:rPr>
          <w:rFonts w:ascii="Arial" w:hAnsi="Arial" w:cs="Arial"/>
        </w:rPr>
        <w:br w:type="page"/>
      </w:r>
    </w:p>
    <w:p w14:paraId="6353F0A3" w14:textId="6E1859D8" w:rsidR="00016D88" w:rsidRPr="00FB5800" w:rsidRDefault="00F267BF" w:rsidP="00F267BF">
      <w:pPr>
        <w:pStyle w:val="Heading3"/>
        <w:rPr>
          <w:rFonts w:ascii="Arial" w:hAnsi="Arial" w:cs="Arial"/>
        </w:rPr>
      </w:pPr>
      <w:bookmarkStart w:id="40" w:name="_Toc222233468"/>
      <w:r w:rsidRPr="00FB5800">
        <w:rPr>
          <w:rFonts w:ascii="Arial" w:hAnsi="Arial" w:cs="Arial"/>
        </w:rPr>
        <w:lastRenderedPageBreak/>
        <w:t>6.3.4 Runtime Incorporation</w:t>
      </w:r>
      <w:bookmarkEnd w:id="40"/>
    </w:p>
    <w:p w14:paraId="545CD2C7" w14:textId="3279B8A2" w:rsidR="00F267BF" w:rsidRPr="00FB5800" w:rsidRDefault="00A43569" w:rsidP="00F267BF">
      <w:pPr>
        <w:rPr>
          <w:rFonts w:ascii="Arial" w:hAnsi="Arial" w:cs="Arial"/>
        </w:rPr>
      </w:pPr>
      <w:r w:rsidRPr="00FB5800">
        <w:rPr>
          <w:rFonts w:ascii="Arial" w:hAnsi="Arial" w:cs="Arial"/>
        </w:rPr>
        <w:t>Question: How easy was it to connect the tool to gameplay</w:t>
      </w:r>
      <w:r w:rsidR="00EE39E1" w:rsidRPr="00FB5800">
        <w:rPr>
          <w:rFonts w:ascii="Arial" w:hAnsi="Arial" w:cs="Arial"/>
        </w:rPr>
        <w:t xml:space="preserve"> </w:t>
      </w:r>
      <w:r w:rsidRPr="00FB5800">
        <w:rPr>
          <w:rFonts w:ascii="Arial" w:hAnsi="Arial" w:cs="Arial"/>
        </w:rPr>
        <w:t>(e.g. accessing abilities in runtime)?</w:t>
      </w:r>
    </w:p>
    <w:p w14:paraId="6FD7FEE0" w14:textId="33D77767" w:rsidR="001E700C" w:rsidRDefault="001E700C" w:rsidP="00F267BF">
      <w:pPr>
        <w:rPr>
          <w:rFonts w:ascii="Arial" w:hAnsi="Arial" w:cs="Arial"/>
        </w:rPr>
      </w:pPr>
      <w:r w:rsidRPr="00FB5800">
        <w:rPr>
          <w:rFonts w:ascii="Arial" w:hAnsi="Arial" w:cs="Arial"/>
        </w:rPr>
        <w:drawing>
          <wp:anchor distT="0" distB="0" distL="114300" distR="114300" simplePos="0" relativeHeight="251667456" behindDoc="0" locked="0" layoutInCell="1" allowOverlap="1" wp14:anchorId="1FF95F8D" wp14:editId="33B9B3AA">
            <wp:simplePos x="0" y="0"/>
            <wp:positionH relativeFrom="column">
              <wp:posOffset>552450</wp:posOffset>
            </wp:positionH>
            <wp:positionV relativeFrom="paragraph">
              <wp:posOffset>626110</wp:posOffset>
            </wp:positionV>
            <wp:extent cx="1117657" cy="781090"/>
            <wp:effectExtent l="0" t="0" r="6350" b="0"/>
            <wp:wrapTopAndBottom/>
            <wp:docPr id="15635133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513368" name=""/>
                    <pic:cNvPicPr/>
                  </pic:nvPicPr>
                  <pic:blipFill>
                    <a:blip r:embed="rId28">
                      <a:extLst>
                        <a:ext uri="{28A0092B-C50C-407E-A947-70E740481C1C}">
                          <a14:useLocalDpi xmlns:a14="http://schemas.microsoft.com/office/drawing/2010/main" val="0"/>
                        </a:ext>
                      </a:extLst>
                    </a:blip>
                    <a:stretch>
                      <a:fillRect/>
                    </a:stretch>
                  </pic:blipFill>
                  <pic:spPr>
                    <a:xfrm>
                      <a:off x="0" y="0"/>
                      <a:ext cx="1117657" cy="781090"/>
                    </a:xfrm>
                    <a:prstGeom prst="rect">
                      <a:avLst/>
                    </a:prstGeom>
                  </pic:spPr>
                </pic:pic>
              </a:graphicData>
            </a:graphic>
            <wp14:sizeRelH relativeFrom="page">
              <wp14:pctWidth>0</wp14:pctWidth>
            </wp14:sizeRelH>
            <wp14:sizeRelV relativeFrom="page">
              <wp14:pctHeight>0</wp14:pctHeight>
            </wp14:sizeRelV>
          </wp:anchor>
        </w:drawing>
      </w:r>
      <w:r w:rsidRPr="00FB5800">
        <w:drawing>
          <wp:anchor distT="0" distB="0" distL="114300" distR="114300" simplePos="0" relativeHeight="251668480" behindDoc="0" locked="0" layoutInCell="1" allowOverlap="1" wp14:anchorId="16626A43" wp14:editId="26C51E5B">
            <wp:simplePos x="0" y="0"/>
            <wp:positionH relativeFrom="margin">
              <wp:align>center</wp:align>
            </wp:positionH>
            <wp:positionV relativeFrom="paragraph">
              <wp:posOffset>175260</wp:posOffset>
            </wp:positionV>
            <wp:extent cx="1911350" cy="1911350"/>
            <wp:effectExtent l="0" t="0" r="0" b="0"/>
            <wp:wrapTopAndBottom/>
            <wp:docPr id="8012997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911350" cy="1911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5800">
        <w:rPr>
          <w:rFonts w:ascii="Arial" w:hAnsi="Arial" w:cs="Arial"/>
        </w:rPr>
        <w:t>Results:</w:t>
      </w:r>
    </w:p>
    <w:p w14:paraId="788132FF" w14:textId="7E2D9797" w:rsidR="00354845" w:rsidRDefault="00354845" w:rsidP="00BD4F90">
      <w:pPr>
        <w:pStyle w:val="FiguresandTables"/>
      </w:pPr>
      <w:bookmarkStart w:id="41" w:name="_Toc222233349"/>
      <w:r>
        <w:t xml:space="preserve">Figure </w:t>
      </w:r>
      <w:r w:rsidR="00BD4F90">
        <w:t>9: Incorporation into gameplay.</w:t>
      </w:r>
      <w:bookmarkEnd w:id="41"/>
    </w:p>
    <w:p w14:paraId="425C5C5B" w14:textId="77777777" w:rsidR="00BD4F90" w:rsidRPr="00FB5800" w:rsidRDefault="00BD4F90" w:rsidP="00BD4F90">
      <w:pPr>
        <w:pStyle w:val="FiguresandTables"/>
      </w:pPr>
    </w:p>
    <w:p w14:paraId="2FA938D3" w14:textId="197AECA3" w:rsidR="001E700C" w:rsidRPr="00FB5800" w:rsidRDefault="001E700C" w:rsidP="001E700C">
      <w:pPr>
        <w:jc w:val="both"/>
        <w:rPr>
          <w:rFonts w:ascii="Arial" w:hAnsi="Arial" w:cs="Arial"/>
        </w:rPr>
      </w:pPr>
      <w:r w:rsidRPr="00FB5800">
        <w:rPr>
          <w:rFonts w:ascii="Arial" w:hAnsi="Arial" w:cs="Arial"/>
        </w:rPr>
        <w:t>There were no responses saying that the tool was difficult to implement into a games scene, with most people indicating it was an easy procedure. The neutral responses were provided by participants of differing experience levels, with one being lightly experienced and the other heavily.</w:t>
      </w:r>
    </w:p>
    <w:p w14:paraId="060A1C73" w14:textId="0F62B72D" w:rsidR="00016D88" w:rsidRPr="00FB5800" w:rsidRDefault="00016D88" w:rsidP="00016D88"/>
    <w:p w14:paraId="00820D7A" w14:textId="67596A17" w:rsidR="00016D88" w:rsidRPr="00FB5800" w:rsidRDefault="00DA1594" w:rsidP="00B84645">
      <w:pPr>
        <w:pStyle w:val="Heading3"/>
        <w:rPr>
          <w:rFonts w:ascii="Arial" w:hAnsi="Arial" w:cs="Arial"/>
        </w:rPr>
      </w:pPr>
      <w:bookmarkStart w:id="42" w:name="_Toc222233469"/>
      <w:r w:rsidRPr="00FB5800">
        <w:rPr>
          <w:rFonts w:ascii="Arial" w:hAnsi="Arial" w:cs="Arial"/>
        </w:rPr>
        <w:t xml:space="preserve">6.3.5 </w:t>
      </w:r>
      <w:r w:rsidR="00B84645" w:rsidRPr="00FB5800">
        <w:rPr>
          <w:rFonts w:ascii="Arial" w:hAnsi="Arial" w:cs="Arial"/>
        </w:rPr>
        <w:t>Time efficiency</w:t>
      </w:r>
      <w:bookmarkEnd w:id="42"/>
    </w:p>
    <w:p w14:paraId="43A29BFC" w14:textId="3C1E1C82" w:rsidR="00B84645" w:rsidRPr="00FB5800" w:rsidRDefault="00B84645" w:rsidP="00B84645">
      <w:pPr>
        <w:rPr>
          <w:rFonts w:ascii="Arial" w:hAnsi="Arial" w:cs="Arial"/>
        </w:rPr>
      </w:pPr>
      <w:r w:rsidRPr="00FB5800">
        <w:rPr>
          <w:rFonts w:ascii="Arial" w:hAnsi="Arial" w:cs="Arial"/>
        </w:rPr>
        <w:t>Question: Do you believe using this tool would have been quicker than building an ability/skill tree system from scratch?</w:t>
      </w:r>
    </w:p>
    <w:p w14:paraId="1600AB89" w14:textId="29369A61" w:rsidR="00B84645" w:rsidRDefault="00B84645" w:rsidP="00B84645">
      <w:r w:rsidRPr="00FB5800">
        <w:rPr>
          <w:rFonts w:ascii="Arial" w:hAnsi="Arial" w:cs="Arial"/>
        </w:rPr>
        <w:drawing>
          <wp:anchor distT="0" distB="0" distL="114300" distR="114300" simplePos="0" relativeHeight="251669504" behindDoc="0" locked="0" layoutInCell="1" allowOverlap="1" wp14:anchorId="25CBC4B3" wp14:editId="63291D77">
            <wp:simplePos x="0" y="0"/>
            <wp:positionH relativeFrom="column">
              <wp:posOffset>755650</wp:posOffset>
            </wp:positionH>
            <wp:positionV relativeFrom="paragraph">
              <wp:posOffset>840105</wp:posOffset>
            </wp:positionV>
            <wp:extent cx="908097" cy="495325"/>
            <wp:effectExtent l="0" t="0" r="6350" b="0"/>
            <wp:wrapTopAndBottom/>
            <wp:docPr id="11087547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754786" name=""/>
                    <pic:cNvPicPr/>
                  </pic:nvPicPr>
                  <pic:blipFill>
                    <a:blip r:embed="rId30">
                      <a:extLst>
                        <a:ext uri="{28A0092B-C50C-407E-A947-70E740481C1C}">
                          <a14:useLocalDpi xmlns:a14="http://schemas.microsoft.com/office/drawing/2010/main" val="0"/>
                        </a:ext>
                      </a:extLst>
                    </a:blip>
                    <a:stretch>
                      <a:fillRect/>
                    </a:stretch>
                  </pic:blipFill>
                  <pic:spPr>
                    <a:xfrm>
                      <a:off x="0" y="0"/>
                      <a:ext cx="908097" cy="495325"/>
                    </a:xfrm>
                    <a:prstGeom prst="rect">
                      <a:avLst/>
                    </a:prstGeom>
                  </pic:spPr>
                </pic:pic>
              </a:graphicData>
            </a:graphic>
            <wp14:sizeRelH relativeFrom="page">
              <wp14:pctWidth>0</wp14:pctWidth>
            </wp14:sizeRelH>
            <wp14:sizeRelV relativeFrom="page">
              <wp14:pctHeight>0</wp14:pctHeight>
            </wp14:sizeRelV>
          </wp:anchor>
        </w:drawing>
      </w:r>
      <w:r w:rsidRPr="00FB5800">
        <w:drawing>
          <wp:anchor distT="0" distB="0" distL="114300" distR="114300" simplePos="0" relativeHeight="251670528" behindDoc="0" locked="0" layoutInCell="1" allowOverlap="1" wp14:anchorId="1BB76E38" wp14:editId="7A85B3FB">
            <wp:simplePos x="0" y="0"/>
            <wp:positionH relativeFrom="margin">
              <wp:align>center</wp:align>
            </wp:positionH>
            <wp:positionV relativeFrom="paragraph">
              <wp:posOffset>167005</wp:posOffset>
            </wp:positionV>
            <wp:extent cx="1981200" cy="1981200"/>
            <wp:effectExtent l="0" t="0" r="0" b="0"/>
            <wp:wrapTopAndBottom/>
            <wp:docPr id="8003877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81200" cy="1981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5800">
        <w:rPr>
          <w:rFonts w:ascii="Arial" w:hAnsi="Arial" w:cs="Arial"/>
        </w:rPr>
        <w:t>Results:</w:t>
      </w:r>
      <w:r w:rsidRPr="00FB5800">
        <w:t xml:space="preserve"> </w:t>
      </w:r>
    </w:p>
    <w:p w14:paraId="5238FF1F" w14:textId="3973E03C" w:rsidR="00BD4F90" w:rsidRDefault="00BD4F90" w:rsidP="00BD4F90">
      <w:pPr>
        <w:pStyle w:val="FiguresandTables"/>
      </w:pPr>
      <w:bookmarkStart w:id="43" w:name="_Toc222233350"/>
      <w:r>
        <w:t>Figure10: Perceived tool speed.</w:t>
      </w:r>
      <w:bookmarkEnd w:id="43"/>
    </w:p>
    <w:p w14:paraId="628E0A4A" w14:textId="77777777" w:rsidR="00BD4F90" w:rsidRPr="00FB5800" w:rsidRDefault="00BD4F90" w:rsidP="00BD4F90">
      <w:pPr>
        <w:pStyle w:val="FiguresandTables"/>
        <w:rPr>
          <w:rFonts w:cs="Arial"/>
        </w:rPr>
      </w:pPr>
    </w:p>
    <w:p w14:paraId="73CD4034" w14:textId="2424EFD2" w:rsidR="00277BBD" w:rsidRPr="00FB5800" w:rsidRDefault="00012F0A">
      <w:pPr>
        <w:rPr>
          <w:rFonts w:ascii="Arial" w:hAnsi="Arial" w:cs="Arial"/>
        </w:rPr>
      </w:pPr>
      <w:r w:rsidRPr="00FB5800">
        <w:rPr>
          <w:rFonts w:ascii="Arial" w:hAnsi="Arial" w:cs="Arial"/>
        </w:rPr>
        <w:t>The data acquired from this question details that all the participants were in agreement</w:t>
      </w:r>
      <w:r w:rsidR="00EE39E1" w:rsidRPr="00FB5800">
        <w:rPr>
          <w:rFonts w:ascii="Arial" w:hAnsi="Arial" w:cs="Arial"/>
        </w:rPr>
        <w:t>,</w:t>
      </w:r>
      <w:r w:rsidRPr="00FB5800">
        <w:rPr>
          <w:rFonts w:ascii="Arial" w:hAnsi="Arial" w:cs="Arial"/>
        </w:rPr>
        <w:t xml:space="preserve"> that they believe using this tool would provide a more time efficient method of creating an ability / skill</w:t>
      </w:r>
      <w:r w:rsidR="00072DED" w:rsidRPr="00FB5800">
        <w:rPr>
          <w:rFonts w:ascii="Arial" w:hAnsi="Arial" w:cs="Arial"/>
        </w:rPr>
        <w:t xml:space="preserve"> tree</w:t>
      </w:r>
      <w:r w:rsidRPr="00FB5800">
        <w:rPr>
          <w:rFonts w:ascii="Arial" w:hAnsi="Arial" w:cs="Arial"/>
        </w:rPr>
        <w:t xml:space="preserve"> system when compared to a standard hard coding approach.</w:t>
      </w:r>
      <w:r w:rsidR="00277BBD" w:rsidRPr="00FB5800">
        <w:rPr>
          <w:rFonts w:ascii="Arial" w:hAnsi="Arial" w:cs="Arial"/>
        </w:rPr>
        <w:br w:type="page"/>
      </w:r>
    </w:p>
    <w:p w14:paraId="5968ED5C" w14:textId="74581FEA" w:rsidR="00D93868" w:rsidRPr="00FB5800" w:rsidRDefault="00D93868" w:rsidP="00D93868">
      <w:pPr>
        <w:pStyle w:val="Heading3"/>
        <w:rPr>
          <w:rFonts w:ascii="Arial" w:hAnsi="Arial" w:cs="Arial"/>
        </w:rPr>
      </w:pPr>
      <w:bookmarkStart w:id="44" w:name="_Toc222233470"/>
      <w:r w:rsidRPr="00FB5800">
        <w:rPr>
          <w:rFonts w:ascii="Arial" w:hAnsi="Arial" w:cs="Arial"/>
        </w:rPr>
        <w:lastRenderedPageBreak/>
        <w:t>6.3.6 Tool desirability</w:t>
      </w:r>
      <w:bookmarkEnd w:id="44"/>
    </w:p>
    <w:p w14:paraId="0453BD9A" w14:textId="788FFFDE" w:rsidR="00D93868" w:rsidRPr="00FB5800" w:rsidRDefault="00D93868" w:rsidP="00D93868">
      <w:pPr>
        <w:rPr>
          <w:rFonts w:ascii="Arial" w:hAnsi="Arial" w:cs="Arial"/>
        </w:rPr>
      </w:pPr>
      <w:r w:rsidRPr="00FB5800">
        <w:rPr>
          <w:rFonts w:ascii="Arial" w:hAnsi="Arial" w:cs="Arial"/>
        </w:rPr>
        <w:t>Question: If you were tasked with constructing an ability/skill tree system, would you make use of tools similar to this one?</w:t>
      </w:r>
    </w:p>
    <w:p w14:paraId="437834BF" w14:textId="24F6FF11" w:rsidR="00016D88" w:rsidRDefault="003C1F6E" w:rsidP="00016D88">
      <w:pPr>
        <w:rPr>
          <w:rFonts w:ascii="Arial" w:hAnsi="Arial" w:cs="Arial"/>
        </w:rPr>
      </w:pPr>
      <w:r w:rsidRPr="00FB5800">
        <w:rPr>
          <w:rFonts w:ascii="Arial" w:hAnsi="Arial" w:cs="Arial"/>
        </w:rPr>
        <w:drawing>
          <wp:anchor distT="0" distB="0" distL="114300" distR="114300" simplePos="0" relativeHeight="251671552" behindDoc="0" locked="0" layoutInCell="1" allowOverlap="1" wp14:anchorId="182B37BC" wp14:editId="6E0B19B1">
            <wp:simplePos x="0" y="0"/>
            <wp:positionH relativeFrom="column">
              <wp:posOffset>762000</wp:posOffset>
            </wp:positionH>
            <wp:positionV relativeFrom="paragraph">
              <wp:posOffset>854710</wp:posOffset>
            </wp:positionV>
            <wp:extent cx="889046" cy="476274"/>
            <wp:effectExtent l="0" t="0" r="6350" b="0"/>
            <wp:wrapTopAndBottom/>
            <wp:docPr id="1010640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640459" name=""/>
                    <pic:cNvPicPr/>
                  </pic:nvPicPr>
                  <pic:blipFill>
                    <a:blip r:embed="rId31">
                      <a:extLst>
                        <a:ext uri="{28A0092B-C50C-407E-A947-70E740481C1C}">
                          <a14:useLocalDpi xmlns:a14="http://schemas.microsoft.com/office/drawing/2010/main" val="0"/>
                        </a:ext>
                      </a:extLst>
                    </a:blip>
                    <a:stretch>
                      <a:fillRect/>
                    </a:stretch>
                  </pic:blipFill>
                  <pic:spPr>
                    <a:xfrm>
                      <a:off x="0" y="0"/>
                      <a:ext cx="889046" cy="476274"/>
                    </a:xfrm>
                    <a:prstGeom prst="rect">
                      <a:avLst/>
                    </a:prstGeom>
                  </pic:spPr>
                </pic:pic>
              </a:graphicData>
            </a:graphic>
            <wp14:sizeRelH relativeFrom="page">
              <wp14:pctWidth>0</wp14:pctWidth>
            </wp14:sizeRelH>
            <wp14:sizeRelV relativeFrom="page">
              <wp14:pctHeight>0</wp14:pctHeight>
            </wp14:sizeRelV>
          </wp:anchor>
        </w:drawing>
      </w:r>
      <w:r w:rsidRPr="00FB5800">
        <w:drawing>
          <wp:anchor distT="0" distB="0" distL="114300" distR="114300" simplePos="0" relativeHeight="251672576" behindDoc="0" locked="0" layoutInCell="1" allowOverlap="1" wp14:anchorId="1F2525CC" wp14:editId="145A9069">
            <wp:simplePos x="0" y="0"/>
            <wp:positionH relativeFrom="margin">
              <wp:align>center</wp:align>
            </wp:positionH>
            <wp:positionV relativeFrom="paragraph">
              <wp:posOffset>187960</wp:posOffset>
            </wp:positionV>
            <wp:extent cx="2038350" cy="2038350"/>
            <wp:effectExtent l="0" t="0" r="0" b="0"/>
            <wp:wrapTopAndBottom/>
            <wp:docPr id="60847847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38350" cy="2038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5800">
        <w:rPr>
          <w:rFonts w:ascii="Arial" w:hAnsi="Arial" w:cs="Arial"/>
        </w:rPr>
        <w:t>Results:</w:t>
      </w:r>
    </w:p>
    <w:p w14:paraId="588FDE43" w14:textId="6CF0A392" w:rsidR="00BD4F90" w:rsidRDefault="00BD4F90" w:rsidP="00BD4F90">
      <w:pPr>
        <w:pStyle w:val="FiguresandTables"/>
      </w:pPr>
      <w:bookmarkStart w:id="45" w:name="_Toc222233351"/>
      <w:r>
        <w:t>Figure 11: Tool desirability.</w:t>
      </w:r>
      <w:bookmarkEnd w:id="45"/>
    </w:p>
    <w:p w14:paraId="550D0462" w14:textId="77777777" w:rsidR="00BD4F90" w:rsidRPr="00FB5800" w:rsidRDefault="00BD4F90" w:rsidP="00BD4F90">
      <w:pPr>
        <w:pStyle w:val="FiguresandTables"/>
      </w:pPr>
    </w:p>
    <w:p w14:paraId="267EBD1E" w14:textId="5D503F54" w:rsidR="00787F41" w:rsidRPr="00FB5800" w:rsidRDefault="00787F41" w:rsidP="00787F41">
      <w:pPr>
        <w:rPr>
          <w:rFonts w:ascii="Arial" w:hAnsi="Arial" w:cs="Arial"/>
        </w:rPr>
      </w:pPr>
      <w:r w:rsidRPr="00FB5800">
        <w:rPr>
          <w:rFonts w:ascii="Arial" w:hAnsi="Arial" w:cs="Arial"/>
        </w:rPr>
        <w:t>All the participants have come to the same conclusion that when it comes to building an ability / skill tree system</w:t>
      </w:r>
      <w:r w:rsidR="00C63652" w:rsidRPr="00FB5800">
        <w:rPr>
          <w:rFonts w:ascii="Arial" w:hAnsi="Arial" w:cs="Arial"/>
        </w:rPr>
        <w:t>,</w:t>
      </w:r>
      <w:r w:rsidRPr="00FB5800">
        <w:rPr>
          <w:rFonts w:ascii="Arial" w:hAnsi="Arial" w:cs="Arial"/>
        </w:rPr>
        <w:t xml:space="preserve"> they would prefer to make use of specialised tools to help them achieve their goal.</w:t>
      </w:r>
    </w:p>
    <w:p w14:paraId="5188E1B8" w14:textId="540A1CD8" w:rsidR="00787F41" w:rsidRPr="00FB5800" w:rsidRDefault="00787F41" w:rsidP="00787F41">
      <w:pPr>
        <w:pStyle w:val="Heading3"/>
        <w:rPr>
          <w:rFonts w:ascii="Arial" w:hAnsi="Arial" w:cs="Arial"/>
        </w:rPr>
      </w:pPr>
      <w:bookmarkStart w:id="46" w:name="_Toc222233471"/>
      <w:r w:rsidRPr="00FB5800">
        <w:rPr>
          <w:rFonts w:ascii="Arial" w:hAnsi="Arial" w:cs="Arial"/>
        </w:rPr>
        <w:t>6.3.7 Art</w:t>
      </w:r>
      <w:r w:rsidR="00CD4DAF" w:rsidRPr="00FB5800">
        <w:rPr>
          <w:rFonts w:ascii="Arial" w:hAnsi="Arial" w:cs="Arial"/>
        </w:rPr>
        <w:t>e</w:t>
      </w:r>
      <w:r w:rsidRPr="00FB5800">
        <w:rPr>
          <w:rFonts w:ascii="Arial" w:hAnsi="Arial" w:cs="Arial"/>
        </w:rPr>
        <w:t>fact System Usability Scale</w:t>
      </w:r>
      <w:bookmarkEnd w:id="46"/>
    </w:p>
    <w:p w14:paraId="3E996871" w14:textId="0FA22D50" w:rsidR="00EA1094" w:rsidRPr="00FB5800" w:rsidRDefault="0057661C" w:rsidP="0057661C">
      <w:pPr>
        <w:jc w:val="both"/>
        <w:rPr>
          <w:rFonts w:ascii="Arial" w:hAnsi="Arial" w:cs="Arial"/>
        </w:rPr>
      </w:pPr>
      <w:r w:rsidRPr="00FB5800">
        <w:rPr>
          <w:rFonts w:ascii="Arial" w:hAnsi="Arial" w:cs="Arial"/>
        </w:rPr>
        <w:t>The questionnaire makes use of the system usability scale</w:t>
      </w:r>
      <w:r w:rsidR="00DB71B7" w:rsidRPr="00FB5800">
        <w:rPr>
          <w:rFonts w:ascii="Arial" w:hAnsi="Arial" w:cs="Arial"/>
        </w:rPr>
        <w:t xml:space="preserve"> (SUS)</w:t>
      </w:r>
      <w:r w:rsidRPr="00FB5800">
        <w:rPr>
          <w:rFonts w:ascii="Arial" w:hAnsi="Arial" w:cs="Arial"/>
        </w:rPr>
        <w:t xml:space="preserve"> developed by John Brooke (1996)</w:t>
      </w:r>
      <w:r w:rsidR="00EE39E1" w:rsidRPr="00FB5800">
        <w:rPr>
          <w:rFonts w:ascii="Arial" w:hAnsi="Arial" w:cs="Arial"/>
        </w:rPr>
        <w:t>. I</w:t>
      </w:r>
      <w:r w:rsidRPr="00FB5800">
        <w:rPr>
          <w:rFonts w:ascii="Arial" w:hAnsi="Arial" w:cs="Arial"/>
        </w:rPr>
        <w:t xml:space="preserve">t </w:t>
      </w:r>
      <w:r w:rsidR="00EA1094" w:rsidRPr="00FB5800">
        <w:rPr>
          <w:rFonts w:ascii="Arial" w:hAnsi="Arial" w:cs="Arial"/>
        </w:rPr>
        <w:t>presents ten statements</w:t>
      </w:r>
      <w:r w:rsidR="00EE39E1" w:rsidRPr="00FB5800">
        <w:rPr>
          <w:rFonts w:ascii="Arial" w:hAnsi="Arial" w:cs="Arial"/>
        </w:rPr>
        <w:t>,</w:t>
      </w:r>
      <w:r w:rsidR="00EA1094" w:rsidRPr="00FB5800">
        <w:rPr>
          <w:rFonts w:ascii="Arial" w:hAnsi="Arial" w:cs="Arial"/>
        </w:rPr>
        <w:t xml:space="preserve"> which are each rated on a five-point Likert scale</w:t>
      </w:r>
      <w:r w:rsidR="00123FCC" w:rsidRPr="00FB5800">
        <w:rPr>
          <w:rFonts w:ascii="Arial" w:hAnsi="Arial" w:cs="Arial"/>
        </w:rPr>
        <w:t xml:space="preserve"> </w:t>
      </w:r>
      <w:r w:rsidR="00EE39E1" w:rsidRPr="00FB5800">
        <w:rPr>
          <w:rFonts w:ascii="Arial" w:hAnsi="Arial" w:cs="Arial"/>
        </w:rPr>
        <w:t>and</w:t>
      </w:r>
      <w:r w:rsidR="00123FCC" w:rsidRPr="00FB5800">
        <w:rPr>
          <w:rFonts w:ascii="Arial" w:hAnsi="Arial" w:cs="Arial"/>
        </w:rPr>
        <w:t xml:space="preserve"> provides global view of subjective assessments of usability.</w:t>
      </w:r>
    </w:p>
    <w:p w14:paraId="6D11E06B" w14:textId="66F1EF06" w:rsidR="00F16B86" w:rsidRPr="00FB5800" w:rsidRDefault="00F16B86" w:rsidP="0057661C">
      <w:pPr>
        <w:jc w:val="both"/>
        <w:rPr>
          <w:rFonts w:ascii="Arial" w:hAnsi="Arial" w:cs="Arial"/>
        </w:rPr>
      </w:pPr>
      <w:r w:rsidRPr="00FB5800">
        <w:rPr>
          <w:rFonts w:ascii="Arial" w:hAnsi="Arial" w:cs="Arial"/>
        </w:rPr>
        <w:t>The statements are organised into an alternating pattern of a positive and then negative view.</w:t>
      </w:r>
    </w:p>
    <w:p w14:paraId="63164566" w14:textId="68714DAB" w:rsidR="00E86DDC" w:rsidRPr="00FB5800" w:rsidRDefault="00123FCC" w:rsidP="0057661C">
      <w:pPr>
        <w:jc w:val="both"/>
        <w:rPr>
          <w:rFonts w:ascii="Arial" w:hAnsi="Arial" w:cs="Arial"/>
        </w:rPr>
      </w:pPr>
      <w:r w:rsidRPr="00FB5800">
        <w:rPr>
          <w:rFonts w:ascii="Arial" w:hAnsi="Arial" w:cs="Arial"/>
        </w:rPr>
        <w:t>The five-point scale is used to indicate the extent to which participants agree with the statement, one being a strong disagreement and five being a strong agreement.</w:t>
      </w:r>
    </w:p>
    <w:tbl>
      <w:tblPr>
        <w:tblpPr w:leftFromText="180" w:rightFromText="180" w:vertAnchor="text" w:horzAnchor="margin" w:tblpY="364"/>
        <w:tblW w:w="8810" w:type="dxa"/>
        <w:tblLook w:val="04A0" w:firstRow="1" w:lastRow="0" w:firstColumn="1" w:lastColumn="0" w:noHBand="0" w:noVBand="1"/>
      </w:tblPr>
      <w:tblGrid>
        <w:gridCol w:w="1218"/>
        <w:gridCol w:w="755"/>
        <w:gridCol w:w="755"/>
        <w:gridCol w:w="755"/>
        <w:gridCol w:w="756"/>
        <w:gridCol w:w="756"/>
        <w:gridCol w:w="756"/>
        <w:gridCol w:w="756"/>
        <w:gridCol w:w="756"/>
        <w:gridCol w:w="756"/>
        <w:gridCol w:w="791"/>
      </w:tblGrid>
      <w:tr w:rsidR="00E86DDC" w:rsidRPr="00FB5800" w14:paraId="70AA9BF9" w14:textId="77777777" w:rsidTr="00E86DDC">
        <w:trPr>
          <w:trHeight w:val="415"/>
        </w:trPr>
        <w:tc>
          <w:tcPr>
            <w:tcW w:w="1218" w:type="dxa"/>
            <w:tcBorders>
              <w:top w:val="nil"/>
              <w:left w:val="nil"/>
              <w:bottom w:val="nil"/>
              <w:right w:val="nil"/>
            </w:tcBorders>
            <w:noWrap/>
            <w:vAlign w:val="bottom"/>
            <w:hideMark/>
          </w:tcPr>
          <w:p w14:paraId="40697902" w14:textId="77777777" w:rsidR="00E86DDC" w:rsidRPr="00FB5800" w:rsidRDefault="00E86DDC" w:rsidP="00E86DDC">
            <w:pPr>
              <w:spacing w:after="0" w:line="240" w:lineRule="auto"/>
              <w:rPr>
                <w:rFonts w:ascii="Times New Roman" w:eastAsia="Times New Roman" w:hAnsi="Times New Roman" w:cs="Times New Roman"/>
                <w:sz w:val="24"/>
                <w:szCs w:val="24"/>
                <w:lang w:eastAsia="en-GB"/>
              </w:rPr>
            </w:pPr>
          </w:p>
        </w:tc>
        <w:tc>
          <w:tcPr>
            <w:tcW w:w="755" w:type="dxa"/>
            <w:tcBorders>
              <w:top w:val="single" w:sz="4" w:space="0" w:color="auto"/>
              <w:left w:val="single" w:sz="4" w:space="0" w:color="auto"/>
              <w:bottom w:val="single" w:sz="8" w:space="0" w:color="auto"/>
              <w:right w:val="single" w:sz="4" w:space="0" w:color="auto"/>
            </w:tcBorders>
            <w:shd w:val="clear" w:color="000000" w:fill="5B9BD5"/>
            <w:noWrap/>
            <w:vAlign w:val="center"/>
            <w:hideMark/>
          </w:tcPr>
          <w:p w14:paraId="295424DC"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SUS1</w:t>
            </w:r>
          </w:p>
        </w:tc>
        <w:tc>
          <w:tcPr>
            <w:tcW w:w="755" w:type="dxa"/>
            <w:tcBorders>
              <w:top w:val="single" w:sz="4" w:space="0" w:color="auto"/>
              <w:left w:val="nil"/>
              <w:bottom w:val="single" w:sz="8" w:space="0" w:color="auto"/>
              <w:right w:val="single" w:sz="4" w:space="0" w:color="auto"/>
            </w:tcBorders>
            <w:shd w:val="clear" w:color="000000" w:fill="5B9BD5"/>
            <w:noWrap/>
            <w:vAlign w:val="center"/>
            <w:hideMark/>
          </w:tcPr>
          <w:p w14:paraId="1C16CB50"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SUS2</w:t>
            </w:r>
          </w:p>
        </w:tc>
        <w:tc>
          <w:tcPr>
            <w:tcW w:w="755" w:type="dxa"/>
            <w:tcBorders>
              <w:top w:val="single" w:sz="4" w:space="0" w:color="auto"/>
              <w:left w:val="nil"/>
              <w:bottom w:val="single" w:sz="8" w:space="0" w:color="auto"/>
              <w:right w:val="single" w:sz="4" w:space="0" w:color="auto"/>
            </w:tcBorders>
            <w:shd w:val="clear" w:color="000000" w:fill="5B9BD5"/>
            <w:noWrap/>
            <w:vAlign w:val="center"/>
            <w:hideMark/>
          </w:tcPr>
          <w:p w14:paraId="3182892A"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SUS3</w:t>
            </w:r>
          </w:p>
        </w:tc>
        <w:tc>
          <w:tcPr>
            <w:tcW w:w="756" w:type="dxa"/>
            <w:tcBorders>
              <w:top w:val="single" w:sz="4" w:space="0" w:color="auto"/>
              <w:left w:val="nil"/>
              <w:bottom w:val="single" w:sz="8" w:space="0" w:color="auto"/>
              <w:right w:val="single" w:sz="4" w:space="0" w:color="auto"/>
            </w:tcBorders>
            <w:shd w:val="clear" w:color="000000" w:fill="5B9BD5"/>
            <w:noWrap/>
            <w:vAlign w:val="center"/>
            <w:hideMark/>
          </w:tcPr>
          <w:p w14:paraId="77D4E692"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SUS4</w:t>
            </w:r>
          </w:p>
        </w:tc>
        <w:tc>
          <w:tcPr>
            <w:tcW w:w="756" w:type="dxa"/>
            <w:tcBorders>
              <w:top w:val="single" w:sz="4" w:space="0" w:color="auto"/>
              <w:left w:val="nil"/>
              <w:bottom w:val="single" w:sz="8" w:space="0" w:color="auto"/>
              <w:right w:val="single" w:sz="4" w:space="0" w:color="auto"/>
            </w:tcBorders>
            <w:shd w:val="clear" w:color="000000" w:fill="5B9BD5"/>
            <w:noWrap/>
            <w:vAlign w:val="center"/>
            <w:hideMark/>
          </w:tcPr>
          <w:p w14:paraId="3D9E78D5"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SUS5</w:t>
            </w:r>
          </w:p>
        </w:tc>
        <w:tc>
          <w:tcPr>
            <w:tcW w:w="756" w:type="dxa"/>
            <w:tcBorders>
              <w:top w:val="single" w:sz="4" w:space="0" w:color="auto"/>
              <w:left w:val="nil"/>
              <w:bottom w:val="single" w:sz="8" w:space="0" w:color="auto"/>
              <w:right w:val="single" w:sz="4" w:space="0" w:color="auto"/>
            </w:tcBorders>
            <w:shd w:val="clear" w:color="000000" w:fill="5B9BD5"/>
            <w:noWrap/>
            <w:vAlign w:val="center"/>
            <w:hideMark/>
          </w:tcPr>
          <w:p w14:paraId="038E5EB8"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SUS6</w:t>
            </w:r>
          </w:p>
        </w:tc>
        <w:tc>
          <w:tcPr>
            <w:tcW w:w="756" w:type="dxa"/>
            <w:tcBorders>
              <w:top w:val="single" w:sz="4" w:space="0" w:color="auto"/>
              <w:left w:val="nil"/>
              <w:bottom w:val="single" w:sz="8" w:space="0" w:color="auto"/>
              <w:right w:val="single" w:sz="4" w:space="0" w:color="auto"/>
            </w:tcBorders>
            <w:shd w:val="clear" w:color="000000" w:fill="5B9BD5"/>
            <w:noWrap/>
            <w:vAlign w:val="center"/>
            <w:hideMark/>
          </w:tcPr>
          <w:p w14:paraId="07D47C6F"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SUS7</w:t>
            </w:r>
          </w:p>
        </w:tc>
        <w:tc>
          <w:tcPr>
            <w:tcW w:w="756" w:type="dxa"/>
            <w:tcBorders>
              <w:top w:val="single" w:sz="4" w:space="0" w:color="auto"/>
              <w:left w:val="nil"/>
              <w:bottom w:val="single" w:sz="8" w:space="0" w:color="auto"/>
              <w:right w:val="single" w:sz="4" w:space="0" w:color="auto"/>
            </w:tcBorders>
            <w:shd w:val="clear" w:color="000000" w:fill="5B9BD5"/>
            <w:noWrap/>
            <w:vAlign w:val="center"/>
            <w:hideMark/>
          </w:tcPr>
          <w:p w14:paraId="7DB65BA7"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SUS8</w:t>
            </w:r>
          </w:p>
        </w:tc>
        <w:tc>
          <w:tcPr>
            <w:tcW w:w="756" w:type="dxa"/>
            <w:tcBorders>
              <w:top w:val="single" w:sz="4" w:space="0" w:color="auto"/>
              <w:left w:val="nil"/>
              <w:bottom w:val="single" w:sz="8" w:space="0" w:color="auto"/>
              <w:right w:val="single" w:sz="4" w:space="0" w:color="auto"/>
            </w:tcBorders>
            <w:shd w:val="clear" w:color="000000" w:fill="5B9BD5"/>
            <w:noWrap/>
            <w:vAlign w:val="center"/>
            <w:hideMark/>
          </w:tcPr>
          <w:p w14:paraId="57E711C0"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SUS9</w:t>
            </w:r>
          </w:p>
        </w:tc>
        <w:tc>
          <w:tcPr>
            <w:tcW w:w="791" w:type="dxa"/>
            <w:tcBorders>
              <w:top w:val="single" w:sz="4" w:space="0" w:color="auto"/>
              <w:left w:val="nil"/>
              <w:bottom w:val="single" w:sz="8" w:space="0" w:color="auto"/>
              <w:right w:val="single" w:sz="4" w:space="0" w:color="auto"/>
            </w:tcBorders>
            <w:shd w:val="clear" w:color="000000" w:fill="5B9BD5"/>
            <w:noWrap/>
            <w:vAlign w:val="center"/>
            <w:hideMark/>
          </w:tcPr>
          <w:p w14:paraId="56A0C4CC"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SUS10</w:t>
            </w:r>
          </w:p>
        </w:tc>
      </w:tr>
      <w:tr w:rsidR="00E86DDC" w:rsidRPr="00FB5800" w14:paraId="1DC4C6CD" w14:textId="77777777" w:rsidTr="00E86DDC">
        <w:trPr>
          <w:trHeight w:val="401"/>
        </w:trPr>
        <w:tc>
          <w:tcPr>
            <w:tcW w:w="1218" w:type="dxa"/>
            <w:tcBorders>
              <w:top w:val="single" w:sz="4" w:space="0" w:color="auto"/>
              <w:left w:val="single" w:sz="4" w:space="0" w:color="auto"/>
              <w:bottom w:val="single" w:sz="4" w:space="0" w:color="auto"/>
              <w:right w:val="single" w:sz="8" w:space="0" w:color="auto"/>
            </w:tcBorders>
            <w:shd w:val="clear" w:color="000000" w:fill="5B9BD5"/>
            <w:noWrap/>
            <w:vAlign w:val="center"/>
            <w:hideMark/>
          </w:tcPr>
          <w:p w14:paraId="5C2EA5CD"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Participant 1</w:t>
            </w:r>
          </w:p>
        </w:tc>
        <w:tc>
          <w:tcPr>
            <w:tcW w:w="755" w:type="dxa"/>
            <w:tcBorders>
              <w:top w:val="nil"/>
              <w:left w:val="nil"/>
              <w:bottom w:val="single" w:sz="4" w:space="0" w:color="auto"/>
              <w:right w:val="single" w:sz="4" w:space="0" w:color="auto"/>
            </w:tcBorders>
            <w:shd w:val="clear" w:color="DDEBF7" w:fill="DDEBF7"/>
            <w:vAlign w:val="center"/>
            <w:hideMark/>
          </w:tcPr>
          <w:p w14:paraId="049B9D8A"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2</w:t>
            </w:r>
          </w:p>
        </w:tc>
        <w:tc>
          <w:tcPr>
            <w:tcW w:w="755" w:type="dxa"/>
            <w:tcBorders>
              <w:top w:val="nil"/>
              <w:left w:val="nil"/>
              <w:bottom w:val="single" w:sz="4" w:space="0" w:color="auto"/>
              <w:right w:val="single" w:sz="4" w:space="0" w:color="auto"/>
            </w:tcBorders>
            <w:shd w:val="clear" w:color="DDEBF7" w:fill="DDEBF7"/>
            <w:vAlign w:val="center"/>
            <w:hideMark/>
          </w:tcPr>
          <w:p w14:paraId="60F77878"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55" w:type="dxa"/>
            <w:tcBorders>
              <w:top w:val="nil"/>
              <w:left w:val="nil"/>
              <w:bottom w:val="single" w:sz="4" w:space="0" w:color="auto"/>
              <w:right w:val="single" w:sz="4" w:space="0" w:color="auto"/>
            </w:tcBorders>
            <w:shd w:val="clear" w:color="DDEBF7" w:fill="DDEBF7"/>
            <w:vAlign w:val="center"/>
            <w:hideMark/>
          </w:tcPr>
          <w:p w14:paraId="10D57C6C"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2</w:t>
            </w:r>
          </w:p>
        </w:tc>
        <w:tc>
          <w:tcPr>
            <w:tcW w:w="756" w:type="dxa"/>
            <w:tcBorders>
              <w:top w:val="nil"/>
              <w:left w:val="nil"/>
              <w:bottom w:val="single" w:sz="4" w:space="0" w:color="auto"/>
              <w:right w:val="single" w:sz="4" w:space="0" w:color="auto"/>
            </w:tcBorders>
            <w:shd w:val="clear" w:color="DDEBF7" w:fill="DDEBF7"/>
            <w:vAlign w:val="center"/>
            <w:hideMark/>
          </w:tcPr>
          <w:p w14:paraId="6912F321"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56" w:type="dxa"/>
            <w:tcBorders>
              <w:top w:val="nil"/>
              <w:left w:val="nil"/>
              <w:bottom w:val="single" w:sz="4" w:space="0" w:color="auto"/>
              <w:right w:val="single" w:sz="4" w:space="0" w:color="auto"/>
            </w:tcBorders>
            <w:shd w:val="clear" w:color="DDEBF7" w:fill="DDEBF7"/>
            <w:vAlign w:val="center"/>
            <w:hideMark/>
          </w:tcPr>
          <w:p w14:paraId="17062629"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3</w:t>
            </w:r>
          </w:p>
        </w:tc>
        <w:tc>
          <w:tcPr>
            <w:tcW w:w="756" w:type="dxa"/>
            <w:tcBorders>
              <w:top w:val="nil"/>
              <w:left w:val="nil"/>
              <w:bottom w:val="single" w:sz="4" w:space="0" w:color="auto"/>
              <w:right w:val="single" w:sz="4" w:space="0" w:color="auto"/>
            </w:tcBorders>
            <w:shd w:val="clear" w:color="DDEBF7" w:fill="DDEBF7"/>
            <w:vAlign w:val="center"/>
            <w:hideMark/>
          </w:tcPr>
          <w:p w14:paraId="61F2BF52"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c>
          <w:tcPr>
            <w:tcW w:w="756" w:type="dxa"/>
            <w:tcBorders>
              <w:top w:val="nil"/>
              <w:left w:val="nil"/>
              <w:bottom w:val="single" w:sz="4" w:space="0" w:color="auto"/>
              <w:right w:val="single" w:sz="4" w:space="0" w:color="auto"/>
            </w:tcBorders>
            <w:shd w:val="clear" w:color="DDEBF7" w:fill="DDEBF7"/>
            <w:vAlign w:val="center"/>
            <w:hideMark/>
          </w:tcPr>
          <w:p w14:paraId="38A2911E"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3</w:t>
            </w:r>
          </w:p>
        </w:tc>
        <w:tc>
          <w:tcPr>
            <w:tcW w:w="756" w:type="dxa"/>
            <w:tcBorders>
              <w:top w:val="nil"/>
              <w:left w:val="nil"/>
              <w:bottom w:val="single" w:sz="4" w:space="0" w:color="auto"/>
              <w:right w:val="single" w:sz="4" w:space="0" w:color="auto"/>
            </w:tcBorders>
            <w:shd w:val="clear" w:color="DDEBF7" w:fill="DDEBF7"/>
            <w:vAlign w:val="center"/>
            <w:hideMark/>
          </w:tcPr>
          <w:p w14:paraId="4FA60E0E"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3</w:t>
            </w:r>
          </w:p>
        </w:tc>
        <w:tc>
          <w:tcPr>
            <w:tcW w:w="756" w:type="dxa"/>
            <w:tcBorders>
              <w:top w:val="nil"/>
              <w:left w:val="nil"/>
              <w:bottom w:val="single" w:sz="4" w:space="0" w:color="auto"/>
              <w:right w:val="single" w:sz="4" w:space="0" w:color="auto"/>
            </w:tcBorders>
            <w:shd w:val="clear" w:color="DDEBF7" w:fill="DDEBF7"/>
            <w:vAlign w:val="center"/>
            <w:hideMark/>
          </w:tcPr>
          <w:p w14:paraId="307606FA"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c>
          <w:tcPr>
            <w:tcW w:w="791" w:type="dxa"/>
            <w:tcBorders>
              <w:top w:val="nil"/>
              <w:left w:val="nil"/>
              <w:bottom w:val="single" w:sz="4" w:space="0" w:color="auto"/>
              <w:right w:val="single" w:sz="4" w:space="0" w:color="auto"/>
            </w:tcBorders>
            <w:shd w:val="clear" w:color="DDEBF7" w:fill="DDEBF7"/>
            <w:vAlign w:val="center"/>
            <w:hideMark/>
          </w:tcPr>
          <w:p w14:paraId="3AF68122"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5</w:t>
            </w:r>
          </w:p>
        </w:tc>
      </w:tr>
      <w:tr w:rsidR="00E86DDC" w:rsidRPr="00FB5800" w14:paraId="1D9A877E" w14:textId="77777777" w:rsidTr="00E86DDC">
        <w:trPr>
          <w:trHeight w:val="401"/>
        </w:trPr>
        <w:tc>
          <w:tcPr>
            <w:tcW w:w="1218" w:type="dxa"/>
            <w:tcBorders>
              <w:top w:val="nil"/>
              <w:left w:val="single" w:sz="4" w:space="0" w:color="auto"/>
              <w:bottom w:val="single" w:sz="4" w:space="0" w:color="auto"/>
              <w:right w:val="single" w:sz="8" w:space="0" w:color="auto"/>
            </w:tcBorders>
            <w:shd w:val="clear" w:color="000000" w:fill="5B9BD5"/>
            <w:noWrap/>
            <w:vAlign w:val="center"/>
            <w:hideMark/>
          </w:tcPr>
          <w:p w14:paraId="210B6AF6"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Participant 2</w:t>
            </w:r>
          </w:p>
        </w:tc>
        <w:tc>
          <w:tcPr>
            <w:tcW w:w="755" w:type="dxa"/>
            <w:tcBorders>
              <w:top w:val="nil"/>
              <w:left w:val="nil"/>
              <w:bottom w:val="single" w:sz="4" w:space="0" w:color="auto"/>
              <w:right w:val="single" w:sz="4" w:space="0" w:color="auto"/>
            </w:tcBorders>
            <w:vAlign w:val="center"/>
            <w:hideMark/>
          </w:tcPr>
          <w:p w14:paraId="4E131397"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55" w:type="dxa"/>
            <w:tcBorders>
              <w:top w:val="nil"/>
              <w:left w:val="nil"/>
              <w:bottom w:val="single" w:sz="4" w:space="0" w:color="auto"/>
              <w:right w:val="single" w:sz="4" w:space="0" w:color="auto"/>
            </w:tcBorders>
            <w:vAlign w:val="center"/>
            <w:hideMark/>
          </w:tcPr>
          <w:p w14:paraId="4CE378D9"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2</w:t>
            </w:r>
          </w:p>
        </w:tc>
        <w:tc>
          <w:tcPr>
            <w:tcW w:w="755" w:type="dxa"/>
            <w:tcBorders>
              <w:top w:val="nil"/>
              <w:left w:val="nil"/>
              <w:bottom w:val="single" w:sz="4" w:space="0" w:color="auto"/>
              <w:right w:val="single" w:sz="4" w:space="0" w:color="auto"/>
            </w:tcBorders>
            <w:vAlign w:val="center"/>
            <w:hideMark/>
          </w:tcPr>
          <w:p w14:paraId="4D9FF360"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56" w:type="dxa"/>
            <w:tcBorders>
              <w:top w:val="nil"/>
              <w:left w:val="nil"/>
              <w:bottom w:val="single" w:sz="4" w:space="0" w:color="auto"/>
              <w:right w:val="single" w:sz="4" w:space="0" w:color="auto"/>
            </w:tcBorders>
            <w:vAlign w:val="center"/>
            <w:hideMark/>
          </w:tcPr>
          <w:p w14:paraId="0C487BDA"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2</w:t>
            </w:r>
          </w:p>
        </w:tc>
        <w:tc>
          <w:tcPr>
            <w:tcW w:w="756" w:type="dxa"/>
            <w:tcBorders>
              <w:top w:val="nil"/>
              <w:left w:val="nil"/>
              <w:bottom w:val="single" w:sz="4" w:space="0" w:color="auto"/>
              <w:right w:val="single" w:sz="4" w:space="0" w:color="auto"/>
            </w:tcBorders>
            <w:vAlign w:val="center"/>
            <w:hideMark/>
          </w:tcPr>
          <w:p w14:paraId="53C402BB"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56" w:type="dxa"/>
            <w:tcBorders>
              <w:top w:val="nil"/>
              <w:left w:val="nil"/>
              <w:bottom w:val="single" w:sz="4" w:space="0" w:color="auto"/>
              <w:right w:val="single" w:sz="4" w:space="0" w:color="auto"/>
            </w:tcBorders>
            <w:vAlign w:val="center"/>
            <w:hideMark/>
          </w:tcPr>
          <w:p w14:paraId="21A9A40A"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2</w:t>
            </w:r>
          </w:p>
        </w:tc>
        <w:tc>
          <w:tcPr>
            <w:tcW w:w="756" w:type="dxa"/>
            <w:tcBorders>
              <w:top w:val="nil"/>
              <w:left w:val="nil"/>
              <w:bottom w:val="single" w:sz="4" w:space="0" w:color="auto"/>
              <w:right w:val="single" w:sz="4" w:space="0" w:color="auto"/>
            </w:tcBorders>
            <w:vAlign w:val="center"/>
            <w:hideMark/>
          </w:tcPr>
          <w:p w14:paraId="0406E0E3"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5</w:t>
            </w:r>
          </w:p>
        </w:tc>
        <w:tc>
          <w:tcPr>
            <w:tcW w:w="756" w:type="dxa"/>
            <w:tcBorders>
              <w:top w:val="nil"/>
              <w:left w:val="nil"/>
              <w:bottom w:val="single" w:sz="4" w:space="0" w:color="auto"/>
              <w:right w:val="single" w:sz="4" w:space="0" w:color="auto"/>
            </w:tcBorders>
            <w:vAlign w:val="center"/>
            <w:hideMark/>
          </w:tcPr>
          <w:p w14:paraId="16EE225C"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2</w:t>
            </w:r>
          </w:p>
        </w:tc>
        <w:tc>
          <w:tcPr>
            <w:tcW w:w="756" w:type="dxa"/>
            <w:tcBorders>
              <w:top w:val="nil"/>
              <w:left w:val="nil"/>
              <w:bottom w:val="single" w:sz="4" w:space="0" w:color="auto"/>
              <w:right w:val="single" w:sz="4" w:space="0" w:color="auto"/>
            </w:tcBorders>
            <w:vAlign w:val="center"/>
            <w:hideMark/>
          </w:tcPr>
          <w:p w14:paraId="48A8D83F"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5</w:t>
            </w:r>
          </w:p>
        </w:tc>
        <w:tc>
          <w:tcPr>
            <w:tcW w:w="791" w:type="dxa"/>
            <w:tcBorders>
              <w:top w:val="nil"/>
              <w:left w:val="nil"/>
              <w:bottom w:val="single" w:sz="4" w:space="0" w:color="auto"/>
              <w:right w:val="single" w:sz="4" w:space="0" w:color="auto"/>
            </w:tcBorders>
            <w:vAlign w:val="center"/>
            <w:hideMark/>
          </w:tcPr>
          <w:p w14:paraId="107CC4E7"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r>
      <w:tr w:rsidR="00E86DDC" w:rsidRPr="00FB5800" w14:paraId="4835CAB6" w14:textId="77777777" w:rsidTr="00E86DDC">
        <w:trPr>
          <w:trHeight w:val="415"/>
        </w:trPr>
        <w:tc>
          <w:tcPr>
            <w:tcW w:w="1218" w:type="dxa"/>
            <w:tcBorders>
              <w:top w:val="nil"/>
              <w:left w:val="single" w:sz="4" w:space="0" w:color="auto"/>
              <w:bottom w:val="single" w:sz="4" w:space="0" w:color="auto"/>
              <w:right w:val="single" w:sz="8" w:space="0" w:color="auto"/>
            </w:tcBorders>
            <w:shd w:val="clear" w:color="000000" w:fill="5B9BD5"/>
            <w:noWrap/>
            <w:vAlign w:val="center"/>
            <w:hideMark/>
          </w:tcPr>
          <w:p w14:paraId="4C4CC1BE"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Participant 3</w:t>
            </w:r>
          </w:p>
        </w:tc>
        <w:tc>
          <w:tcPr>
            <w:tcW w:w="755" w:type="dxa"/>
            <w:tcBorders>
              <w:top w:val="nil"/>
              <w:left w:val="nil"/>
              <w:bottom w:val="single" w:sz="4" w:space="0" w:color="auto"/>
              <w:right w:val="single" w:sz="4" w:space="0" w:color="auto"/>
            </w:tcBorders>
            <w:shd w:val="clear" w:color="DDEBF7" w:fill="DDEBF7"/>
            <w:vAlign w:val="center"/>
            <w:hideMark/>
          </w:tcPr>
          <w:p w14:paraId="37B16F1D"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5</w:t>
            </w:r>
          </w:p>
        </w:tc>
        <w:tc>
          <w:tcPr>
            <w:tcW w:w="755" w:type="dxa"/>
            <w:tcBorders>
              <w:top w:val="nil"/>
              <w:left w:val="nil"/>
              <w:bottom w:val="single" w:sz="4" w:space="0" w:color="auto"/>
              <w:right w:val="single" w:sz="4" w:space="0" w:color="auto"/>
            </w:tcBorders>
            <w:shd w:val="clear" w:color="DDEBF7" w:fill="DDEBF7"/>
            <w:vAlign w:val="center"/>
            <w:hideMark/>
          </w:tcPr>
          <w:p w14:paraId="2D008440"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2</w:t>
            </w:r>
          </w:p>
        </w:tc>
        <w:tc>
          <w:tcPr>
            <w:tcW w:w="755" w:type="dxa"/>
            <w:tcBorders>
              <w:top w:val="nil"/>
              <w:left w:val="nil"/>
              <w:bottom w:val="single" w:sz="4" w:space="0" w:color="auto"/>
              <w:right w:val="single" w:sz="4" w:space="0" w:color="auto"/>
            </w:tcBorders>
            <w:shd w:val="clear" w:color="DDEBF7" w:fill="DDEBF7"/>
            <w:vAlign w:val="center"/>
            <w:hideMark/>
          </w:tcPr>
          <w:p w14:paraId="07DE677E"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56" w:type="dxa"/>
            <w:tcBorders>
              <w:top w:val="nil"/>
              <w:left w:val="nil"/>
              <w:bottom w:val="single" w:sz="4" w:space="0" w:color="auto"/>
              <w:right w:val="single" w:sz="4" w:space="0" w:color="auto"/>
            </w:tcBorders>
            <w:shd w:val="clear" w:color="DDEBF7" w:fill="DDEBF7"/>
            <w:vAlign w:val="center"/>
            <w:hideMark/>
          </w:tcPr>
          <w:p w14:paraId="7A34F0E3"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c>
          <w:tcPr>
            <w:tcW w:w="756" w:type="dxa"/>
            <w:tcBorders>
              <w:top w:val="nil"/>
              <w:left w:val="nil"/>
              <w:bottom w:val="single" w:sz="4" w:space="0" w:color="auto"/>
              <w:right w:val="single" w:sz="4" w:space="0" w:color="auto"/>
            </w:tcBorders>
            <w:shd w:val="clear" w:color="DDEBF7" w:fill="DDEBF7"/>
            <w:vAlign w:val="center"/>
            <w:hideMark/>
          </w:tcPr>
          <w:p w14:paraId="5C0A236F"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56" w:type="dxa"/>
            <w:tcBorders>
              <w:top w:val="nil"/>
              <w:left w:val="nil"/>
              <w:bottom w:val="single" w:sz="4" w:space="0" w:color="auto"/>
              <w:right w:val="single" w:sz="4" w:space="0" w:color="auto"/>
            </w:tcBorders>
            <w:shd w:val="clear" w:color="DDEBF7" w:fill="DDEBF7"/>
            <w:vAlign w:val="center"/>
            <w:hideMark/>
          </w:tcPr>
          <w:p w14:paraId="0BFE339E"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c>
          <w:tcPr>
            <w:tcW w:w="756" w:type="dxa"/>
            <w:tcBorders>
              <w:top w:val="nil"/>
              <w:left w:val="nil"/>
              <w:bottom w:val="single" w:sz="4" w:space="0" w:color="auto"/>
              <w:right w:val="single" w:sz="4" w:space="0" w:color="auto"/>
            </w:tcBorders>
            <w:shd w:val="clear" w:color="DDEBF7" w:fill="DDEBF7"/>
            <w:vAlign w:val="center"/>
            <w:hideMark/>
          </w:tcPr>
          <w:p w14:paraId="320EE328"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56" w:type="dxa"/>
            <w:tcBorders>
              <w:top w:val="nil"/>
              <w:left w:val="nil"/>
              <w:bottom w:val="single" w:sz="4" w:space="0" w:color="auto"/>
              <w:right w:val="single" w:sz="4" w:space="0" w:color="auto"/>
            </w:tcBorders>
            <w:shd w:val="clear" w:color="DDEBF7" w:fill="DDEBF7"/>
            <w:vAlign w:val="center"/>
            <w:hideMark/>
          </w:tcPr>
          <w:p w14:paraId="002D3633"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c>
          <w:tcPr>
            <w:tcW w:w="756" w:type="dxa"/>
            <w:tcBorders>
              <w:top w:val="nil"/>
              <w:left w:val="nil"/>
              <w:bottom w:val="single" w:sz="4" w:space="0" w:color="auto"/>
              <w:right w:val="single" w:sz="4" w:space="0" w:color="auto"/>
            </w:tcBorders>
            <w:shd w:val="clear" w:color="DDEBF7" w:fill="DDEBF7"/>
            <w:vAlign w:val="center"/>
            <w:hideMark/>
          </w:tcPr>
          <w:p w14:paraId="6184ECA3"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91" w:type="dxa"/>
            <w:tcBorders>
              <w:top w:val="nil"/>
              <w:left w:val="nil"/>
              <w:bottom w:val="single" w:sz="4" w:space="0" w:color="auto"/>
              <w:right w:val="single" w:sz="4" w:space="0" w:color="auto"/>
            </w:tcBorders>
            <w:shd w:val="clear" w:color="DDEBF7" w:fill="DDEBF7"/>
            <w:vAlign w:val="center"/>
            <w:hideMark/>
          </w:tcPr>
          <w:p w14:paraId="43770634"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r>
      <w:tr w:rsidR="00E86DDC" w:rsidRPr="00FB5800" w14:paraId="156EAA0D" w14:textId="77777777" w:rsidTr="00E86DDC">
        <w:trPr>
          <w:trHeight w:val="401"/>
        </w:trPr>
        <w:tc>
          <w:tcPr>
            <w:tcW w:w="1218" w:type="dxa"/>
            <w:tcBorders>
              <w:top w:val="nil"/>
              <w:left w:val="single" w:sz="4" w:space="0" w:color="auto"/>
              <w:bottom w:val="single" w:sz="4" w:space="0" w:color="auto"/>
              <w:right w:val="single" w:sz="8" w:space="0" w:color="auto"/>
            </w:tcBorders>
            <w:shd w:val="clear" w:color="000000" w:fill="5B9BD5"/>
            <w:noWrap/>
            <w:vAlign w:val="center"/>
            <w:hideMark/>
          </w:tcPr>
          <w:p w14:paraId="52AE8F71"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Participant 4</w:t>
            </w:r>
          </w:p>
        </w:tc>
        <w:tc>
          <w:tcPr>
            <w:tcW w:w="755" w:type="dxa"/>
            <w:tcBorders>
              <w:top w:val="nil"/>
              <w:left w:val="nil"/>
              <w:bottom w:val="single" w:sz="4" w:space="0" w:color="auto"/>
              <w:right w:val="single" w:sz="4" w:space="0" w:color="auto"/>
            </w:tcBorders>
            <w:vAlign w:val="center"/>
            <w:hideMark/>
          </w:tcPr>
          <w:p w14:paraId="0DC1CE67"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3</w:t>
            </w:r>
          </w:p>
        </w:tc>
        <w:tc>
          <w:tcPr>
            <w:tcW w:w="755" w:type="dxa"/>
            <w:tcBorders>
              <w:top w:val="nil"/>
              <w:left w:val="nil"/>
              <w:bottom w:val="single" w:sz="4" w:space="0" w:color="auto"/>
              <w:right w:val="single" w:sz="4" w:space="0" w:color="auto"/>
            </w:tcBorders>
            <w:vAlign w:val="center"/>
            <w:hideMark/>
          </w:tcPr>
          <w:p w14:paraId="5F17EB8E"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2</w:t>
            </w:r>
          </w:p>
        </w:tc>
        <w:tc>
          <w:tcPr>
            <w:tcW w:w="755" w:type="dxa"/>
            <w:tcBorders>
              <w:top w:val="nil"/>
              <w:left w:val="nil"/>
              <w:bottom w:val="single" w:sz="4" w:space="0" w:color="auto"/>
              <w:right w:val="single" w:sz="4" w:space="0" w:color="auto"/>
            </w:tcBorders>
            <w:vAlign w:val="center"/>
            <w:hideMark/>
          </w:tcPr>
          <w:p w14:paraId="33B491E2"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5</w:t>
            </w:r>
          </w:p>
        </w:tc>
        <w:tc>
          <w:tcPr>
            <w:tcW w:w="756" w:type="dxa"/>
            <w:tcBorders>
              <w:top w:val="nil"/>
              <w:left w:val="nil"/>
              <w:bottom w:val="single" w:sz="4" w:space="0" w:color="auto"/>
              <w:right w:val="single" w:sz="4" w:space="0" w:color="auto"/>
            </w:tcBorders>
            <w:vAlign w:val="center"/>
            <w:hideMark/>
          </w:tcPr>
          <w:p w14:paraId="314D6923"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3</w:t>
            </w:r>
          </w:p>
        </w:tc>
        <w:tc>
          <w:tcPr>
            <w:tcW w:w="756" w:type="dxa"/>
            <w:tcBorders>
              <w:top w:val="nil"/>
              <w:left w:val="nil"/>
              <w:bottom w:val="single" w:sz="4" w:space="0" w:color="auto"/>
              <w:right w:val="single" w:sz="4" w:space="0" w:color="auto"/>
            </w:tcBorders>
            <w:vAlign w:val="center"/>
            <w:hideMark/>
          </w:tcPr>
          <w:p w14:paraId="01C73BFC"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5</w:t>
            </w:r>
          </w:p>
        </w:tc>
        <w:tc>
          <w:tcPr>
            <w:tcW w:w="756" w:type="dxa"/>
            <w:tcBorders>
              <w:top w:val="nil"/>
              <w:left w:val="nil"/>
              <w:bottom w:val="single" w:sz="4" w:space="0" w:color="auto"/>
              <w:right w:val="single" w:sz="4" w:space="0" w:color="auto"/>
            </w:tcBorders>
            <w:vAlign w:val="center"/>
            <w:hideMark/>
          </w:tcPr>
          <w:p w14:paraId="5354E4F9"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c>
          <w:tcPr>
            <w:tcW w:w="756" w:type="dxa"/>
            <w:tcBorders>
              <w:top w:val="nil"/>
              <w:left w:val="nil"/>
              <w:bottom w:val="single" w:sz="4" w:space="0" w:color="auto"/>
              <w:right w:val="single" w:sz="4" w:space="0" w:color="auto"/>
            </w:tcBorders>
            <w:vAlign w:val="center"/>
            <w:hideMark/>
          </w:tcPr>
          <w:p w14:paraId="7AE107A9"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5</w:t>
            </w:r>
          </w:p>
        </w:tc>
        <w:tc>
          <w:tcPr>
            <w:tcW w:w="756" w:type="dxa"/>
            <w:tcBorders>
              <w:top w:val="nil"/>
              <w:left w:val="nil"/>
              <w:bottom w:val="single" w:sz="4" w:space="0" w:color="auto"/>
              <w:right w:val="single" w:sz="4" w:space="0" w:color="auto"/>
            </w:tcBorders>
            <w:vAlign w:val="center"/>
            <w:hideMark/>
          </w:tcPr>
          <w:p w14:paraId="25EFE21F"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3</w:t>
            </w:r>
          </w:p>
        </w:tc>
        <w:tc>
          <w:tcPr>
            <w:tcW w:w="756" w:type="dxa"/>
            <w:tcBorders>
              <w:top w:val="nil"/>
              <w:left w:val="nil"/>
              <w:bottom w:val="single" w:sz="4" w:space="0" w:color="auto"/>
              <w:right w:val="single" w:sz="4" w:space="0" w:color="auto"/>
            </w:tcBorders>
            <w:vAlign w:val="center"/>
            <w:hideMark/>
          </w:tcPr>
          <w:p w14:paraId="7EC27F52"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91" w:type="dxa"/>
            <w:tcBorders>
              <w:top w:val="nil"/>
              <w:left w:val="nil"/>
              <w:bottom w:val="single" w:sz="4" w:space="0" w:color="auto"/>
              <w:right w:val="single" w:sz="4" w:space="0" w:color="auto"/>
            </w:tcBorders>
            <w:vAlign w:val="center"/>
            <w:hideMark/>
          </w:tcPr>
          <w:p w14:paraId="069B789C"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3</w:t>
            </w:r>
          </w:p>
        </w:tc>
      </w:tr>
      <w:tr w:rsidR="00E86DDC" w:rsidRPr="00FB5800" w14:paraId="4225449F" w14:textId="77777777" w:rsidTr="00E86DDC">
        <w:trPr>
          <w:trHeight w:val="401"/>
        </w:trPr>
        <w:tc>
          <w:tcPr>
            <w:tcW w:w="1218" w:type="dxa"/>
            <w:tcBorders>
              <w:top w:val="nil"/>
              <w:left w:val="single" w:sz="4" w:space="0" w:color="auto"/>
              <w:bottom w:val="single" w:sz="4" w:space="0" w:color="auto"/>
              <w:right w:val="single" w:sz="8" w:space="0" w:color="auto"/>
            </w:tcBorders>
            <w:shd w:val="clear" w:color="000000" w:fill="5B9BD5"/>
            <w:noWrap/>
            <w:vAlign w:val="center"/>
            <w:hideMark/>
          </w:tcPr>
          <w:p w14:paraId="517E8319"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Participant 5</w:t>
            </w:r>
          </w:p>
        </w:tc>
        <w:tc>
          <w:tcPr>
            <w:tcW w:w="755" w:type="dxa"/>
            <w:tcBorders>
              <w:top w:val="nil"/>
              <w:left w:val="nil"/>
              <w:bottom w:val="single" w:sz="4" w:space="0" w:color="auto"/>
              <w:right w:val="single" w:sz="4" w:space="0" w:color="auto"/>
            </w:tcBorders>
            <w:shd w:val="clear" w:color="DDEBF7" w:fill="DDEBF7"/>
            <w:vAlign w:val="center"/>
            <w:hideMark/>
          </w:tcPr>
          <w:p w14:paraId="7D782FC5"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55" w:type="dxa"/>
            <w:tcBorders>
              <w:top w:val="nil"/>
              <w:left w:val="nil"/>
              <w:bottom w:val="single" w:sz="4" w:space="0" w:color="auto"/>
              <w:right w:val="single" w:sz="4" w:space="0" w:color="auto"/>
            </w:tcBorders>
            <w:shd w:val="clear" w:color="DDEBF7" w:fill="DDEBF7"/>
            <w:vAlign w:val="center"/>
            <w:hideMark/>
          </w:tcPr>
          <w:p w14:paraId="06CD82AB"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c>
          <w:tcPr>
            <w:tcW w:w="755" w:type="dxa"/>
            <w:tcBorders>
              <w:top w:val="nil"/>
              <w:left w:val="nil"/>
              <w:bottom w:val="single" w:sz="4" w:space="0" w:color="auto"/>
              <w:right w:val="single" w:sz="4" w:space="0" w:color="auto"/>
            </w:tcBorders>
            <w:shd w:val="clear" w:color="DDEBF7" w:fill="DDEBF7"/>
            <w:vAlign w:val="center"/>
            <w:hideMark/>
          </w:tcPr>
          <w:p w14:paraId="151A9564"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56" w:type="dxa"/>
            <w:tcBorders>
              <w:top w:val="nil"/>
              <w:left w:val="nil"/>
              <w:bottom w:val="single" w:sz="4" w:space="0" w:color="auto"/>
              <w:right w:val="single" w:sz="4" w:space="0" w:color="auto"/>
            </w:tcBorders>
            <w:shd w:val="clear" w:color="DDEBF7" w:fill="DDEBF7"/>
            <w:vAlign w:val="center"/>
            <w:hideMark/>
          </w:tcPr>
          <w:p w14:paraId="37E1EACE"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2</w:t>
            </w:r>
          </w:p>
        </w:tc>
        <w:tc>
          <w:tcPr>
            <w:tcW w:w="756" w:type="dxa"/>
            <w:tcBorders>
              <w:top w:val="nil"/>
              <w:left w:val="nil"/>
              <w:bottom w:val="single" w:sz="4" w:space="0" w:color="auto"/>
              <w:right w:val="single" w:sz="4" w:space="0" w:color="auto"/>
            </w:tcBorders>
            <w:shd w:val="clear" w:color="DDEBF7" w:fill="DDEBF7"/>
            <w:vAlign w:val="center"/>
            <w:hideMark/>
          </w:tcPr>
          <w:p w14:paraId="70F9B3A1"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56" w:type="dxa"/>
            <w:tcBorders>
              <w:top w:val="nil"/>
              <w:left w:val="nil"/>
              <w:bottom w:val="single" w:sz="4" w:space="0" w:color="auto"/>
              <w:right w:val="single" w:sz="4" w:space="0" w:color="auto"/>
            </w:tcBorders>
            <w:shd w:val="clear" w:color="DDEBF7" w:fill="DDEBF7"/>
            <w:vAlign w:val="center"/>
            <w:hideMark/>
          </w:tcPr>
          <w:p w14:paraId="366D1CAD"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c>
          <w:tcPr>
            <w:tcW w:w="756" w:type="dxa"/>
            <w:tcBorders>
              <w:top w:val="nil"/>
              <w:left w:val="nil"/>
              <w:bottom w:val="single" w:sz="4" w:space="0" w:color="auto"/>
              <w:right w:val="single" w:sz="4" w:space="0" w:color="auto"/>
            </w:tcBorders>
            <w:shd w:val="clear" w:color="DDEBF7" w:fill="DDEBF7"/>
            <w:vAlign w:val="center"/>
            <w:hideMark/>
          </w:tcPr>
          <w:p w14:paraId="12F1F5FD"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3</w:t>
            </w:r>
          </w:p>
        </w:tc>
        <w:tc>
          <w:tcPr>
            <w:tcW w:w="756" w:type="dxa"/>
            <w:tcBorders>
              <w:top w:val="nil"/>
              <w:left w:val="nil"/>
              <w:bottom w:val="single" w:sz="4" w:space="0" w:color="auto"/>
              <w:right w:val="single" w:sz="4" w:space="0" w:color="auto"/>
            </w:tcBorders>
            <w:shd w:val="clear" w:color="DDEBF7" w:fill="DDEBF7"/>
            <w:vAlign w:val="center"/>
            <w:hideMark/>
          </w:tcPr>
          <w:p w14:paraId="677695EB"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c>
          <w:tcPr>
            <w:tcW w:w="756" w:type="dxa"/>
            <w:tcBorders>
              <w:top w:val="nil"/>
              <w:left w:val="nil"/>
              <w:bottom w:val="single" w:sz="4" w:space="0" w:color="auto"/>
              <w:right w:val="single" w:sz="4" w:space="0" w:color="auto"/>
            </w:tcBorders>
            <w:shd w:val="clear" w:color="DDEBF7" w:fill="DDEBF7"/>
            <w:vAlign w:val="center"/>
            <w:hideMark/>
          </w:tcPr>
          <w:p w14:paraId="4B623C40"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5</w:t>
            </w:r>
          </w:p>
        </w:tc>
        <w:tc>
          <w:tcPr>
            <w:tcW w:w="791" w:type="dxa"/>
            <w:tcBorders>
              <w:top w:val="nil"/>
              <w:left w:val="nil"/>
              <w:bottom w:val="single" w:sz="4" w:space="0" w:color="auto"/>
              <w:right w:val="single" w:sz="4" w:space="0" w:color="auto"/>
            </w:tcBorders>
            <w:shd w:val="clear" w:color="DDEBF7" w:fill="DDEBF7"/>
            <w:vAlign w:val="center"/>
            <w:hideMark/>
          </w:tcPr>
          <w:p w14:paraId="12AE41F6"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r>
      <w:tr w:rsidR="00E86DDC" w:rsidRPr="00FB5800" w14:paraId="20888E38" w14:textId="77777777" w:rsidTr="00E86DDC">
        <w:trPr>
          <w:trHeight w:val="401"/>
        </w:trPr>
        <w:tc>
          <w:tcPr>
            <w:tcW w:w="1218" w:type="dxa"/>
            <w:tcBorders>
              <w:top w:val="nil"/>
              <w:left w:val="single" w:sz="4" w:space="0" w:color="auto"/>
              <w:bottom w:val="single" w:sz="4" w:space="0" w:color="auto"/>
              <w:right w:val="single" w:sz="8" w:space="0" w:color="auto"/>
            </w:tcBorders>
            <w:shd w:val="clear" w:color="000000" w:fill="5B9BD5"/>
            <w:noWrap/>
            <w:vAlign w:val="center"/>
          </w:tcPr>
          <w:p w14:paraId="2AC661D4" w14:textId="77777777" w:rsidR="00E86DDC" w:rsidRPr="00FB5800" w:rsidRDefault="00E86DDC" w:rsidP="00E86DDC">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Participant 6</w:t>
            </w:r>
          </w:p>
        </w:tc>
        <w:tc>
          <w:tcPr>
            <w:tcW w:w="755" w:type="dxa"/>
            <w:tcBorders>
              <w:top w:val="nil"/>
              <w:left w:val="nil"/>
              <w:bottom w:val="single" w:sz="4" w:space="0" w:color="auto"/>
              <w:right w:val="single" w:sz="4" w:space="0" w:color="auto"/>
            </w:tcBorders>
            <w:vAlign w:val="center"/>
          </w:tcPr>
          <w:p w14:paraId="17A3C23B"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55" w:type="dxa"/>
            <w:tcBorders>
              <w:top w:val="nil"/>
              <w:left w:val="nil"/>
              <w:bottom w:val="single" w:sz="4" w:space="0" w:color="auto"/>
              <w:right w:val="single" w:sz="4" w:space="0" w:color="auto"/>
            </w:tcBorders>
            <w:vAlign w:val="center"/>
          </w:tcPr>
          <w:p w14:paraId="005F1E77"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c>
          <w:tcPr>
            <w:tcW w:w="755" w:type="dxa"/>
            <w:tcBorders>
              <w:top w:val="nil"/>
              <w:left w:val="nil"/>
              <w:bottom w:val="single" w:sz="4" w:space="0" w:color="auto"/>
              <w:right w:val="single" w:sz="4" w:space="0" w:color="auto"/>
            </w:tcBorders>
            <w:vAlign w:val="center"/>
          </w:tcPr>
          <w:p w14:paraId="5C206437"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5</w:t>
            </w:r>
          </w:p>
        </w:tc>
        <w:tc>
          <w:tcPr>
            <w:tcW w:w="756" w:type="dxa"/>
            <w:tcBorders>
              <w:top w:val="nil"/>
              <w:left w:val="nil"/>
              <w:bottom w:val="single" w:sz="4" w:space="0" w:color="auto"/>
              <w:right w:val="single" w:sz="4" w:space="0" w:color="auto"/>
            </w:tcBorders>
            <w:vAlign w:val="center"/>
          </w:tcPr>
          <w:p w14:paraId="61B17988"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2</w:t>
            </w:r>
          </w:p>
        </w:tc>
        <w:tc>
          <w:tcPr>
            <w:tcW w:w="756" w:type="dxa"/>
            <w:tcBorders>
              <w:top w:val="nil"/>
              <w:left w:val="nil"/>
              <w:bottom w:val="single" w:sz="4" w:space="0" w:color="auto"/>
              <w:right w:val="single" w:sz="4" w:space="0" w:color="auto"/>
            </w:tcBorders>
            <w:vAlign w:val="center"/>
          </w:tcPr>
          <w:p w14:paraId="70903FAE"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5</w:t>
            </w:r>
          </w:p>
        </w:tc>
        <w:tc>
          <w:tcPr>
            <w:tcW w:w="756" w:type="dxa"/>
            <w:tcBorders>
              <w:top w:val="nil"/>
              <w:left w:val="nil"/>
              <w:bottom w:val="single" w:sz="4" w:space="0" w:color="auto"/>
              <w:right w:val="single" w:sz="4" w:space="0" w:color="auto"/>
            </w:tcBorders>
            <w:vAlign w:val="center"/>
          </w:tcPr>
          <w:p w14:paraId="68E7D7EA"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c>
          <w:tcPr>
            <w:tcW w:w="756" w:type="dxa"/>
            <w:tcBorders>
              <w:top w:val="nil"/>
              <w:left w:val="nil"/>
              <w:bottom w:val="single" w:sz="4" w:space="0" w:color="auto"/>
              <w:right w:val="single" w:sz="4" w:space="0" w:color="auto"/>
            </w:tcBorders>
            <w:vAlign w:val="center"/>
          </w:tcPr>
          <w:p w14:paraId="215326D1"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3</w:t>
            </w:r>
          </w:p>
        </w:tc>
        <w:tc>
          <w:tcPr>
            <w:tcW w:w="756" w:type="dxa"/>
            <w:tcBorders>
              <w:top w:val="nil"/>
              <w:left w:val="nil"/>
              <w:bottom w:val="single" w:sz="4" w:space="0" w:color="auto"/>
              <w:right w:val="single" w:sz="4" w:space="0" w:color="auto"/>
            </w:tcBorders>
            <w:vAlign w:val="center"/>
          </w:tcPr>
          <w:p w14:paraId="0E04EE9B"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c>
          <w:tcPr>
            <w:tcW w:w="756" w:type="dxa"/>
            <w:tcBorders>
              <w:top w:val="nil"/>
              <w:left w:val="nil"/>
              <w:bottom w:val="single" w:sz="4" w:space="0" w:color="auto"/>
              <w:right w:val="single" w:sz="4" w:space="0" w:color="auto"/>
            </w:tcBorders>
            <w:vAlign w:val="center"/>
          </w:tcPr>
          <w:p w14:paraId="6E425924"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w:t>
            </w:r>
          </w:p>
        </w:tc>
        <w:tc>
          <w:tcPr>
            <w:tcW w:w="791" w:type="dxa"/>
            <w:tcBorders>
              <w:top w:val="nil"/>
              <w:left w:val="nil"/>
              <w:bottom w:val="single" w:sz="4" w:space="0" w:color="auto"/>
              <w:right w:val="single" w:sz="4" w:space="0" w:color="auto"/>
            </w:tcBorders>
            <w:vAlign w:val="center"/>
          </w:tcPr>
          <w:p w14:paraId="0262BA0F" w14:textId="77777777" w:rsidR="00E86DDC" w:rsidRPr="00FB5800" w:rsidRDefault="00E86DDC" w:rsidP="00E86DDC">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w:t>
            </w:r>
          </w:p>
        </w:tc>
      </w:tr>
    </w:tbl>
    <w:p w14:paraId="3B843B71" w14:textId="25BC6DF8" w:rsidR="00EA1094" w:rsidRPr="00FB5800" w:rsidRDefault="002D4764" w:rsidP="0057661C">
      <w:pPr>
        <w:jc w:val="both"/>
        <w:rPr>
          <w:rFonts w:ascii="Arial" w:hAnsi="Arial" w:cs="Arial"/>
        </w:rPr>
      </w:pPr>
      <w:r w:rsidRPr="00FB5800">
        <w:rPr>
          <w:rFonts w:ascii="Arial" w:hAnsi="Arial" w:cs="Arial"/>
        </w:rPr>
        <w:t>SUS Results:</w:t>
      </w:r>
    </w:p>
    <w:p w14:paraId="73A3AEC5" w14:textId="77777777" w:rsidR="00E86DDC" w:rsidRPr="00FB5800" w:rsidRDefault="00E86DDC" w:rsidP="0057661C">
      <w:pPr>
        <w:jc w:val="both"/>
        <w:rPr>
          <w:rFonts w:ascii="Arial" w:hAnsi="Arial" w:cs="Arial"/>
        </w:rPr>
      </w:pPr>
    </w:p>
    <w:p w14:paraId="24C0F5DA" w14:textId="30C11921" w:rsidR="00EA1094" w:rsidRPr="00FB5800" w:rsidRDefault="00123FCC" w:rsidP="00CF2043">
      <w:pPr>
        <w:pStyle w:val="FiguresandTables"/>
      </w:pPr>
      <w:bookmarkStart w:id="47" w:name="_Toc222233352"/>
      <w:r w:rsidRPr="00FB5800">
        <w:t>Table</w:t>
      </w:r>
      <w:r w:rsidR="009E6826" w:rsidRPr="00FB5800">
        <w:t xml:space="preserve"> </w:t>
      </w:r>
      <w:r w:rsidRPr="00FB5800">
        <w:t>1: System Usability Scale results</w:t>
      </w:r>
      <w:bookmarkEnd w:id="47"/>
    </w:p>
    <w:p w14:paraId="719160B6" w14:textId="67913EB5" w:rsidR="00EA1094" w:rsidRPr="00FB5800" w:rsidRDefault="000F2721" w:rsidP="0057661C">
      <w:pPr>
        <w:jc w:val="both"/>
        <w:rPr>
          <w:rFonts w:ascii="Arial" w:hAnsi="Arial" w:cs="Arial"/>
        </w:rPr>
      </w:pPr>
      <w:r w:rsidRPr="00FB5800">
        <w:rPr>
          <w:rFonts w:ascii="Arial" w:hAnsi="Arial" w:cs="Arial"/>
        </w:rPr>
        <w:lastRenderedPageBreak/>
        <w:t>The system usability sore</w:t>
      </w:r>
      <w:r w:rsidR="0002415D" w:rsidRPr="00FB5800">
        <w:rPr>
          <w:rFonts w:ascii="Arial" w:hAnsi="Arial" w:cs="Arial"/>
        </w:rPr>
        <w:t xml:space="preserve"> (SU </w:t>
      </w:r>
      <w:r w:rsidR="008F32AD" w:rsidRPr="00FB5800">
        <w:rPr>
          <w:rFonts w:ascii="Arial" w:hAnsi="Arial" w:cs="Arial"/>
        </w:rPr>
        <w:t>score</w:t>
      </w:r>
      <w:r w:rsidR="0002415D" w:rsidRPr="00FB5800">
        <w:rPr>
          <w:rFonts w:ascii="Arial" w:hAnsi="Arial" w:cs="Arial"/>
        </w:rPr>
        <w:t>)</w:t>
      </w:r>
      <w:r w:rsidRPr="00FB5800">
        <w:rPr>
          <w:rFonts w:ascii="Arial" w:hAnsi="Arial" w:cs="Arial"/>
        </w:rPr>
        <w:t xml:space="preserve"> is calculated using the following formula:</w:t>
      </w:r>
    </w:p>
    <w:p w14:paraId="4B458F8E" w14:textId="141F13CE" w:rsidR="000F2721" w:rsidRPr="00FB5800" w:rsidRDefault="000F2721" w:rsidP="000F2721">
      <w:pPr>
        <w:jc w:val="center"/>
        <w:rPr>
          <w:rFonts w:ascii="Arial" w:hAnsi="Arial" w:cs="Arial"/>
        </w:rPr>
      </w:pPr>
      <w:r w:rsidRPr="00FB5800">
        <w:rPr>
          <w:rFonts w:ascii="Arial" w:hAnsi="Arial" w:cs="Arial"/>
        </w:rPr>
        <w:t>SU S = 2.5(20 + ∑(</w:t>
      </w:r>
      <w:r w:rsidR="00D137E9" w:rsidRPr="00FB5800">
        <w:rPr>
          <w:rFonts w:ascii="Arial" w:hAnsi="Arial" w:cs="Arial"/>
        </w:rPr>
        <w:t>SUS1,SUS3,SUS5,SUS7,SUS9</w:t>
      </w:r>
      <w:r w:rsidRPr="00FB5800">
        <w:rPr>
          <w:rFonts w:ascii="Arial" w:hAnsi="Arial" w:cs="Arial"/>
        </w:rPr>
        <w:t>)</w:t>
      </w:r>
      <w:r w:rsidR="00D137E9" w:rsidRPr="00FB5800">
        <w:rPr>
          <w:rFonts w:ascii="Arial" w:hAnsi="Arial" w:cs="Arial"/>
        </w:rPr>
        <w:t xml:space="preserve"> - ∑(SUS2,SUS4,SUS6,SUS8,SUS10)</w:t>
      </w:r>
      <w:r w:rsidRPr="00FB5800">
        <w:rPr>
          <w:rFonts w:ascii="Arial" w:hAnsi="Arial" w:cs="Arial"/>
        </w:rPr>
        <w:t>)</w:t>
      </w:r>
    </w:p>
    <w:p w14:paraId="5BBF91AE" w14:textId="6B429905" w:rsidR="000F2721" w:rsidRPr="00FB5800" w:rsidRDefault="000F2721" w:rsidP="0002415D">
      <w:pPr>
        <w:jc w:val="both"/>
        <w:rPr>
          <w:rFonts w:ascii="Arial" w:hAnsi="Arial" w:cs="Arial"/>
        </w:rPr>
      </w:pPr>
    </w:p>
    <w:p w14:paraId="30CB1BF0" w14:textId="53B5BE1A" w:rsidR="0002415D" w:rsidRPr="00FB5800" w:rsidRDefault="0002415D" w:rsidP="004D020E">
      <w:pPr>
        <w:rPr>
          <w:rFonts w:ascii="Arial" w:hAnsi="Arial" w:cs="Arial"/>
        </w:rPr>
      </w:pPr>
      <w:r w:rsidRPr="00FB5800">
        <w:rPr>
          <w:rFonts w:ascii="Arial" w:hAnsi="Arial" w:cs="Arial"/>
        </w:rPr>
        <w:t xml:space="preserve">Individual </w:t>
      </w:r>
      <w:r w:rsidR="004D020E" w:rsidRPr="00FB5800">
        <w:rPr>
          <w:rFonts w:ascii="Arial" w:hAnsi="Arial" w:cs="Arial"/>
        </w:rPr>
        <w:t>s</w:t>
      </w:r>
      <w:r w:rsidRPr="00FB5800">
        <w:rPr>
          <w:rFonts w:ascii="Arial" w:hAnsi="Arial" w:cs="Arial"/>
        </w:rPr>
        <w:t>cores:</w:t>
      </w:r>
      <w:r w:rsidR="004D020E" w:rsidRPr="00FB5800">
        <w:rPr>
          <w:rFonts w:ascii="Arial" w:hAnsi="Arial" w:cs="Arial"/>
        </w:rPr>
        <w:tab/>
      </w:r>
      <w:r w:rsidR="004D020E" w:rsidRPr="00FB5800">
        <w:rPr>
          <w:rFonts w:ascii="Arial" w:hAnsi="Arial" w:cs="Arial"/>
        </w:rPr>
        <w:tab/>
      </w:r>
      <w:r w:rsidR="004D020E" w:rsidRPr="00FB5800">
        <w:rPr>
          <w:rFonts w:ascii="Arial" w:hAnsi="Arial" w:cs="Arial"/>
        </w:rPr>
        <w:tab/>
        <w:t xml:space="preserve">Average SU </w:t>
      </w:r>
      <w:r w:rsidR="008D2DB9" w:rsidRPr="00FB5800">
        <w:rPr>
          <w:rFonts w:ascii="Arial" w:hAnsi="Arial" w:cs="Arial"/>
        </w:rPr>
        <w:t>score</w:t>
      </w:r>
      <w:r w:rsidR="004D020E" w:rsidRPr="00FB5800">
        <w:rPr>
          <w:rFonts w:ascii="Arial" w:hAnsi="Arial" w:cs="Arial"/>
        </w:rPr>
        <w:t xml:space="preserve"> ≈ 74.1</w:t>
      </w:r>
      <w:r w:rsidR="00BF170E" w:rsidRPr="00FB5800">
        <w:rPr>
          <w:rFonts w:ascii="Arial" w:hAnsi="Arial" w:cs="Arial"/>
        </w:rPr>
        <w:t>7</w:t>
      </w:r>
    </w:p>
    <w:p w14:paraId="102D75F0" w14:textId="7E4ABE63" w:rsidR="0002415D" w:rsidRPr="00FB5800" w:rsidRDefault="0002415D" w:rsidP="0002415D">
      <w:pPr>
        <w:jc w:val="both"/>
        <w:rPr>
          <w:rFonts w:ascii="Arial" w:hAnsi="Arial" w:cs="Arial"/>
        </w:rPr>
      </w:pPr>
      <w:r w:rsidRPr="00FB5800">
        <w:rPr>
          <w:rFonts w:ascii="Arial" w:hAnsi="Arial" w:cs="Arial"/>
        </w:rPr>
        <w:t xml:space="preserve">SU </w:t>
      </w:r>
      <w:r w:rsidR="008D2DB9" w:rsidRPr="00FB5800">
        <w:rPr>
          <w:rFonts w:ascii="Arial" w:hAnsi="Arial" w:cs="Arial"/>
        </w:rPr>
        <w:t>score</w:t>
      </w:r>
      <w:r w:rsidRPr="00FB5800">
        <w:rPr>
          <w:rFonts w:ascii="Arial" w:hAnsi="Arial" w:cs="Arial"/>
        </w:rPr>
        <w:t xml:space="preserve"> 1</w:t>
      </w:r>
      <w:r w:rsidR="001C4BFD" w:rsidRPr="00FB5800">
        <w:rPr>
          <w:rFonts w:ascii="Arial" w:hAnsi="Arial" w:cs="Arial"/>
        </w:rPr>
        <w:t xml:space="preserve"> = 35</w:t>
      </w:r>
      <w:r w:rsidR="004D020E" w:rsidRPr="00FB5800">
        <w:rPr>
          <w:rFonts w:ascii="Arial" w:hAnsi="Arial" w:cs="Arial"/>
        </w:rPr>
        <w:tab/>
      </w:r>
      <w:r w:rsidR="004D020E" w:rsidRPr="00FB5800">
        <w:rPr>
          <w:rFonts w:ascii="Arial" w:hAnsi="Arial" w:cs="Arial"/>
        </w:rPr>
        <w:tab/>
      </w:r>
      <w:r w:rsidR="004D020E" w:rsidRPr="00FB5800">
        <w:rPr>
          <w:rFonts w:ascii="Arial" w:hAnsi="Arial" w:cs="Arial"/>
        </w:rPr>
        <w:tab/>
        <w:t xml:space="preserve">Average SU </w:t>
      </w:r>
      <w:r w:rsidR="008D2DB9" w:rsidRPr="00FB5800">
        <w:rPr>
          <w:rFonts w:ascii="Arial" w:hAnsi="Arial" w:cs="Arial"/>
        </w:rPr>
        <w:t>score</w:t>
      </w:r>
      <w:r w:rsidR="004D020E" w:rsidRPr="00FB5800">
        <w:rPr>
          <w:rFonts w:ascii="Arial" w:hAnsi="Arial" w:cs="Arial"/>
        </w:rPr>
        <w:t xml:space="preserve"> without anomalous result = 82</w:t>
      </w:r>
    </w:p>
    <w:p w14:paraId="2C2B3592" w14:textId="2D37A82A" w:rsidR="0002415D" w:rsidRPr="00FB5800" w:rsidRDefault="0002415D" w:rsidP="0002415D">
      <w:pPr>
        <w:jc w:val="both"/>
        <w:rPr>
          <w:rFonts w:ascii="Arial" w:hAnsi="Arial" w:cs="Arial"/>
        </w:rPr>
      </w:pPr>
      <w:r w:rsidRPr="00FB5800">
        <w:rPr>
          <w:rFonts w:ascii="Arial" w:hAnsi="Arial" w:cs="Arial"/>
        </w:rPr>
        <w:t xml:space="preserve">SU </w:t>
      </w:r>
      <w:r w:rsidR="008D2DB9" w:rsidRPr="00FB5800">
        <w:rPr>
          <w:rFonts w:ascii="Arial" w:hAnsi="Arial" w:cs="Arial"/>
        </w:rPr>
        <w:t>score</w:t>
      </w:r>
      <w:r w:rsidRPr="00FB5800">
        <w:rPr>
          <w:rFonts w:ascii="Arial" w:hAnsi="Arial" w:cs="Arial"/>
        </w:rPr>
        <w:t xml:space="preserve"> 2</w:t>
      </w:r>
      <w:r w:rsidR="001C4BFD" w:rsidRPr="00FB5800">
        <w:rPr>
          <w:rFonts w:ascii="Arial" w:hAnsi="Arial" w:cs="Arial"/>
        </w:rPr>
        <w:t xml:space="preserve"> = 82.5</w:t>
      </w:r>
    </w:p>
    <w:p w14:paraId="1F4413EE" w14:textId="6BC3D5A1" w:rsidR="0002415D" w:rsidRPr="00FB5800" w:rsidRDefault="0002415D" w:rsidP="0002415D">
      <w:pPr>
        <w:jc w:val="both"/>
        <w:rPr>
          <w:rFonts w:ascii="Arial" w:hAnsi="Arial" w:cs="Arial"/>
        </w:rPr>
      </w:pPr>
      <w:r w:rsidRPr="00FB5800">
        <w:rPr>
          <w:rFonts w:ascii="Arial" w:hAnsi="Arial" w:cs="Arial"/>
        </w:rPr>
        <w:t xml:space="preserve">SU </w:t>
      </w:r>
      <w:r w:rsidR="008D2DB9" w:rsidRPr="00FB5800">
        <w:rPr>
          <w:rFonts w:ascii="Arial" w:hAnsi="Arial" w:cs="Arial"/>
        </w:rPr>
        <w:t>score</w:t>
      </w:r>
      <w:r w:rsidRPr="00FB5800">
        <w:rPr>
          <w:rFonts w:ascii="Arial" w:hAnsi="Arial" w:cs="Arial"/>
        </w:rPr>
        <w:t xml:space="preserve"> 3</w:t>
      </w:r>
      <w:r w:rsidR="001C4BFD" w:rsidRPr="00FB5800">
        <w:rPr>
          <w:rFonts w:ascii="Arial" w:hAnsi="Arial" w:cs="Arial"/>
        </w:rPr>
        <w:t xml:space="preserve"> = 87.5</w:t>
      </w:r>
    </w:p>
    <w:p w14:paraId="6D250037" w14:textId="7D4DE518" w:rsidR="0002415D" w:rsidRPr="00FB5800" w:rsidRDefault="0002415D" w:rsidP="0002415D">
      <w:pPr>
        <w:jc w:val="both"/>
        <w:rPr>
          <w:rFonts w:ascii="Arial" w:hAnsi="Arial" w:cs="Arial"/>
        </w:rPr>
      </w:pPr>
      <w:r w:rsidRPr="00FB5800">
        <w:rPr>
          <w:rFonts w:ascii="Arial" w:hAnsi="Arial" w:cs="Arial"/>
        </w:rPr>
        <w:t xml:space="preserve">SU </w:t>
      </w:r>
      <w:r w:rsidR="008D2DB9" w:rsidRPr="00FB5800">
        <w:rPr>
          <w:rFonts w:ascii="Arial" w:hAnsi="Arial" w:cs="Arial"/>
        </w:rPr>
        <w:t>score</w:t>
      </w:r>
      <w:r w:rsidRPr="00FB5800">
        <w:rPr>
          <w:rFonts w:ascii="Arial" w:hAnsi="Arial" w:cs="Arial"/>
        </w:rPr>
        <w:t xml:space="preserve"> 4</w:t>
      </w:r>
      <w:r w:rsidR="001C4BFD" w:rsidRPr="00FB5800">
        <w:rPr>
          <w:rFonts w:ascii="Arial" w:hAnsi="Arial" w:cs="Arial"/>
        </w:rPr>
        <w:t xml:space="preserve"> = 75.0</w:t>
      </w:r>
    </w:p>
    <w:p w14:paraId="675963FF" w14:textId="0C957BA2" w:rsidR="0002415D" w:rsidRPr="00FB5800" w:rsidRDefault="0002415D" w:rsidP="0002415D">
      <w:pPr>
        <w:jc w:val="both"/>
        <w:rPr>
          <w:rFonts w:ascii="Arial" w:hAnsi="Arial" w:cs="Arial"/>
        </w:rPr>
      </w:pPr>
      <w:r w:rsidRPr="00FB5800">
        <w:rPr>
          <w:rFonts w:ascii="Arial" w:hAnsi="Arial" w:cs="Arial"/>
        </w:rPr>
        <w:t xml:space="preserve">SU </w:t>
      </w:r>
      <w:r w:rsidR="008D2DB9" w:rsidRPr="00FB5800">
        <w:rPr>
          <w:rFonts w:ascii="Arial" w:hAnsi="Arial" w:cs="Arial"/>
        </w:rPr>
        <w:t>score</w:t>
      </w:r>
      <w:r w:rsidRPr="00FB5800">
        <w:rPr>
          <w:rFonts w:ascii="Arial" w:hAnsi="Arial" w:cs="Arial"/>
        </w:rPr>
        <w:t xml:space="preserve"> 5</w:t>
      </w:r>
      <w:r w:rsidR="001C4BFD" w:rsidRPr="00FB5800">
        <w:rPr>
          <w:rFonts w:ascii="Arial" w:hAnsi="Arial" w:cs="Arial"/>
        </w:rPr>
        <w:t xml:space="preserve"> = 77.5</w:t>
      </w:r>
    </w:p>
    <w:p w14:paraId="50904814" w14:textId="24490BEE" w:rsidR="0002415D" w:rsidRPr="00FB5800" w:rsidRDefault="0002415D" w:rsidP="0002415D">
      <w:pPr>
        <w:jc w:val="both"/>
        <w:rPr>
          <w:rFonts w:ascii="Arial" w:hAnsi="Arial" w:cs="Arial"/>
        </w:rPr>
      </w:pPr>
      <w:r w:rsidRPr="00FB5800">
        <w:rPr>
          <w:rFonts w:ascii="Arial" w:hAnsi="Arial" w:cs="Arial"/>
        </w:rPr>
        <w:t xml:space="preserve">SU </w:t>
      </w:r>
      <w:r w:rsidR="008D2DB9" w:rsidRPr="00FB5800">
        <w:rPr>
          <w:rFonts w:ascii="Arial" w:hAnsi="Arial" w:cs="Arial"/>
        </w:rPr>
        <w:t>score</w:t>
      </w:r>
      <w:r w:rsidRPr="00FB5800">
        <w:rPr>
          <w:rFonts w:ascii="Arial" w:hAnsi="Arial" w:cs="Arial"/>
        </w:rPr>
        <w:t xml:space="preserve"> 6</w:t>
      </w:r>
      <w:r w:rsidR="001C4BFD" w:rsidRPr="00FB5800">
        <w:rPr>
          <w:rFonts w:ascii="Arial" w:hAnsi="Arial" w:cs="Arial"/>
        </w:rPr>
        <w:t xml:space="preserve"> = 87.5</w:t>
      </w:r>
    </w:p>
    <w:p w14:paraId="732D490A" w14:textId="7BC62F5C" w:rsidR="00EA1094" w:rsidRPr="00FB5800" w:rsidRDefault="00EA1094" w:rsidP="0057661C">
      <w:pPr>
        <w:jc w:val="both"/>
        <w:rPr>
          <w:rFonts w:ascii="Arial" w:hAnsi="Arial" w:cs="Arial"/>
        </w:rPr>
      </w:pPr>
    </w:p>
    <w:p w14:paraId="2CC60AE2" w14:textId="1A6927E8" w:rsidR="004D020E" w:rsidRPr="00FB5800" w:rsidRDefault="004D020E" w:rsidP="0057661C">
      <w:pPr>
        <w:jc w:val="both"/>
        <w:rPr>
          <w:rFonts w:ascii="Arial" w:hAnsi="Arial" w:cs="Arial"/>
        </w:rPr>
      </w:pPr>
      <w:r w:rsidRPr="00FB5800">
        <w:rPr>
          <w:rFonts w:ascii="Arial" w:hAnsi="Arial" w:cs="Arial"/>
        </w:rPr>
        <w:t>When taking all results into account</w:t>
      </w:r>
      <w:r w:rsidR="00EE39E1" w:rsidRPr="00FB5800">
        <w:rPr>
          <w:rFonts w:ascii="Arial" w:hAnsi="Arial" w:cs="Arial"/>
        </w:rPr>
        <w:t>,</w:t>
      </w:r>
      <w:r w:rsidRPr="00FB5800">
        <w:rPr>
          <w:rFonts w:ascii="Arial" w:hAnsi="Arial" w:cs="Arial"/>
        </w:rPr>
        <w:t xml:space="preserve"> the average system usability score equates to 74.1</w:t>
      </w:r>
      <w:r w:rsidR="00BF170E" w:rsidRPr="00FB5800">
        <w:rPr>
          <w:rFonts w:ascii="Arial" w:hAnsi="Arial" w:cs="Arial"/>
        </w:rPr>
        <w:t>7</w:t>
      </w:r>
      <w:r w:rsidRPr="00FB5800">
        <w:rPr>
          <w:rFonts w:ascii="Arial" w:hAnsi="Arial" w:cs="Arial"/>
        </w:rPr>
        <w:t>, rounded to t</w:t>
      </w:r>
      <w:r w:rsidR="00BF170E" w:rsidRPr="00FB5800">
        <w:rPr>
          <w:rFonts w:ascii="Arial" w:hAnsi="Arial" w:cs="Arial"/>
        </w:rPr>
        <w:t>wo</w:t>
      </w:r>
      <w:r w:rsidRPr="00FB5800">
        <w:rPr>
          <w:rFonts w:ascii="Arial" w:hAnsi="Arial" w:cs="Arial"/>
        </w:rPr>
        <w:t xml:space="preserve"> decimal places. One</w:t>
      </w:r>
      <w:r w:rsidR="008F32AD" w:rsidRPr="00FB5800">
        <w:rPr>
          <w:rFonts w:ascii="Arial" w:hAnsi="Arial" w:cs="Arial"/>
        </w:rPr>
        <w:t xml:space="preserve"> of</w:t>
      </w:r>
      <w:r w:rsidRPr="00FB5800">
        <w:rPr>
          <w:rFonts w:ascii="Arial" w:hAnsi="Arial" w:cs="Arial"/>
        </w:rPr>
        <w:t xml:space="preserve"> the SU </w:t>
      </w:r>
      <w:r w:rsidR="008F32AD" w:rsidRPr="00FB5800">
        <w:rPr>
          <w:rFonts w:ascii="Arial" w:hAnsi="Arial" w:cs="Arial"/>
        </w:rPr>
        <w:t>score</w:t>
      </w:r>
      <w:r w:rsidRPr="00FB5800">
        <w:rPr>
          <w:rFonts w:ascii="Arial" w:hAnsi="Arial" w:cs="Arial"/>
        </w:rPr>
        <w:t xml:space="preserve"> results received</w:t>
      </w:r>
      <w:r w:rsidR="00EE39E1" w:rsidRPr="00FB5800">
        <w:rPr>
          <w:rFonts w:ascii="Arial" w:hAnsi="Arial" w:cs="Arial"/>
        </w:rPr>
        <w:t>,</w:t>
      </w:r>
      <w:r w:rsidRPr="00FB5800">
        <w:rPr>
          <w:rFonts w:ascii="Arial" w:hAnsi="Arial" w:cs="Arial"/>
        </w:rPr>
        <w:t xml:space="preserve"> </w:t>
      </w:r>
      <w:r w:rsidR="003D0765" w:rsidRPr="00FB5800">
        <w:rPr>
          <w:rFonts w:ascii="Arial" w:hAnsi="Arial" w:cs="Arial"/>
        </w:rPr>
        <w:t xml:space="preserve">differs significantly from the rest of the acquired data set, which qualifies the entry as an anomaly (Foorthuis, 2021), meaning a separate average can be calculated excluding this result. The new SU </w:t>
      </w:r>
      <w:r w:rsidR="008D2DB9" w:rsidRPr="00FB5800">
        <w:rPr>
          <w:rFonts w:ascii="Arial" w:hAnsi="Arial" w:cs="Arial"/>
        </w:rPr>
        <w:t>score</w:t>
      </w:r>
      <w:r w:rsidR="003D0765" w:rsidRPr="00FB5800">
        <w:rPr>
          <w:rFonts w:ascii="Arial" w:hAnsi="Arial" w:cs="Arial"/>
        </w:rPr>
        <w:t xml:space="preserve"> average works out to be a score of 82.</w:t>
      </w:r>
    </w:p>
    <w:p w14:paraId="154308F7" w14:textId="33383079" w:rsidR="00EA1094" w:rsidRPr="00FB5800" w:rsidRDefault="00242EED" w:rsidP="00787225">
      <w:pPr>
        <w:spacing w:after="80"/>
        <w:jc w:val="both"/>
        <w:rPr>
          <w:rFonts w:ascii="Arial" w:hAnsi="Arial" w:cs="Arial"/>
        </w:rPr>
      </w:pPr>
      <w:r w:rsidRPr="00FB5800">
        <w:rPr>
          <w:rFonts w:ascii="Arial" w:hAnsi="Arial" w:cs="Arial"/>
        </w:rPr>
        <w:t xml:space="preserve">This score alone has no real meaning regardless of </w:t>
      </w:r>
      <w:r w:rsidR="008B57A7" w:rsidRPr="00FB5800">
        <w:rPr>
          <w:rFonts w:ascii="Arial" w:hAnsi="Arial" w:cs="Arial"/>
        </w:rPr>
        <w:t>whether</w:t>
      </w:r>
      <w:r w:rsidRPr="00FB5800">
        <w:rPr>
          <w:rFonts w:ascii="Arial" w:hAnsi="Arial" w:cs="Arial"/>
        </w:rPr>
        <w:t xml:space="preserve"> it is high or low. A comparison is required to truly determine how usable the created system is.</w:t>
      </w:r>
      <w:r w:rsidR="009E6826" w:rsidRPr="00FB5800">
        <w:rPr>
          <w:rFonts w:ascii="Arial" w:hAnsi="Arial" w:cs="Arial"/>
        </w:rPr>
        <w:t xml:space="preserve"> Lewis and Sauro (2018) have developed a curved grading scale which a SU </w:t>
      </w:r>
      <w:r w:rsidR="008D2DB9" w:rsidRPr="00FB5800">
        <w:rPr>
          <w:rFonts w:ascii="Arial" w:hAnsi="Arial" w:cs="Arial"/>
        </w:rPr>
        <w:t>score</w:t>
      </w:r>
      <w:r w:rsidR="009E6826" w:rsidRPr="00FB5800">
        <w:rPr>
          <w:rFonts w:ascii="Arial" w:hAnsi="Arial" w:cs="Arial"/>
        </w:rPr>
        <w:t xml:space="preserve"> can be compared against and given a grade between A and F with A being a</w:t>
      </w:r>
      <w:r w:rsidR="008B57A7" w:rsidRPr="00FB5800">
        <w:rPr>
          <w:rFonts w:ascii="Arial" w:hAnsi="Arial" w:cs="Arial"/>
        </w:rPr>
        <w:t>n</w:t>
      </w:r>
      <w:r w:rsidR="009E6826" w:rsidRPr="00FB5800">
        <w:rPr>
          <w:rFonts w:ascii="Arial" w:hAnsi="Arial" w:cs="Arial"/>
        </w:rPr>
        <w:t xml:space="preserve"> excellent system and F being unusable.</w:t>
      </w:r>
    </w:p>
    <w:p w14:paraId="2199AC32" w14:textId="6962D096" w:rsidR="009E6826" w:rsidRPr="00FB5800" w:rsidRDefault="009E6826" w:rsidP="00787225">
      <w:pPr>
        <w:spacing w:after="0"/>
        <w:jc w:val="both"/>
        <w:rPr>
          <w:rFonts w:ascii="Arial" w:hAnsi="Arial" w:cs="Arial"/>
        </w:rPr>
      </w:pPr>
      <w:r w:rsidRPr="00FB5800">
        <w:drawing>
          <wp:anchor distT="0" distB="0" distL="114300" distR="114300" simplePos="0" relativeHeight="251673600" behindDoc="0" locked="0" layoutInCell="1" allowOverlap="1" wp14:anchorId="632D73D5" wp14:editId="2BA2CA2D">
            <wp:simplePos x="0" y="0"/>
            <wp:positionH relativeFrom="margin">
              <wp:posOffset>2247265</wp:posOffset>
            </wp:positionH>
            <wp:positionV relativeFrom="paragraph">
              <wp:posOffset>177800</wp:posOffset>
            </wp:positionV>
            <wp:extent cx="3659505" cy="2425700"/>
            <wp:effectExtent l="0" t="0" r="0" b="0"/>
            <wp:wrapSquare wrapText="bothSides"/>
            <wp:docPr id="3" name="Picture 2" descr="5 Ways to Interpret a SUS Score – MeasuringU">
              <a:extLst xmlns:a="http://schemas.openxmlformats.org/drawingml/2006/main">
                <a:ext uri="{FF2B5EF4-FFF2-40B4-BE49-F238E27FC236}">
                  <a16:creationId xmlns:a16="http://schemas.microsoft.com/office/drawing/2014/main" id="{EFAA979B-8473-07EE-DB5B-97927E04F2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5 Ways to Interpret a SUS Score – MeasuringU">
                      <a:extLst>
                        <a:ext uri="{FF2B5EF4-FFF2-40B4-BE49-F238E27FC236}">
                          <a16:creationId xmlns:a16="http://schemas.microsoft.com/office/drawing/2014/main" id="{EFAA979B-8473-07EE-DB5B-97927E04F27F}"/>
                        </a:ext>
                      </a:extLst>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59505" cy="2425700"/>
                    </a:xfrm>
                    <a:prstGeom prst="rect">
                      <a:avLst/>
                    </a:prstGeom>
                    <a:noFill/>
                  </pic:spPr>
                </pic:pic>
              </a:graphicData>
            </a:graphic>
            <wp14:sizeRelH relativeFrom="page">
              <wp14:pctWidth>0</wp14:pctWidth>
            </wp14:sizeRelH>
            <wp14:sizeRelV relativeFrom="page">
              <wp14:pctHeight>0</wp14:pctHeight>
            </wp14:sizeRelV>
          </wp:anchor>
        </w:drawing>
      </w:r>
    </w:p>
    <w:tbl>
      <w:tblPr>
        <w:tblW w:w="3325" w:type="dxa"/>
        <w:tblInd w:w="-5" w:type="dxa"/>
        <w:tblLook w:val="04A0" w:firstRow="1" w:lastRow="0" w:firstColumn="1" w:lastColumn="0" w:noHBand="0" w:noVBand="1"/>
      </w:tblPr>
      <w:tblGrid>
        <w:gridCol w:w="772"/>
        <w:gridCol w:w="1293"/>
        <w:gridCol w:w="1260"/>
      </w:tblGrid>
      <w:tr w:rsidR="009E6826" w:rsidRPr="00FB5800" w14:paraId="574909BE" w14:textId="77777777" w:rsidTr="009E6826">
        <w:trPr>
          <w:trHeight w:val="290"/>
        </w:trPr>
        <w:tc>
          <w:tcPr>
            <w:tcW w:w="772" w:type="dxa"/>
            <w:tcBorders>
              <w:top w:val="single" w:sz="4" w:space="0" w:color="auto"/>
              <w:left w:val="single" w:sz="4" w:space="0" w:color="auto"/>
              <w:bottom w:val="single" w:sz="4" w:space="0" w:color="auto"/>
              <w:right w:val="single" w:sz="4" w:space="0" w:color="auto"/>
            </w:tcBorders>
            <w:shd w:val="clear" w:color="000000" w:fill="5B9BD5"/>
            <w:noWrap/>
            <w:vAlign w:val="center"/>
            <w:hideMark/>
          </w:tcPr>
          <w:p w14:paraId="6BC4DBFC" w14:textId="77777777" w:rsidR="009E6826" w:rsidRPr="00FB5800" w:rsidRDefault="009E6826" w:rsidP="009E6826">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Grade</w:t>
            </w:r>
          </w:p>
        </w:tc>
        <w:tc>
          <w:tcPr>
            <w:tcW w:w="1293" w:type="dxa"/>
            <w:tcBorders>
              <w:top w:val="single" w:sz="4" w:space="0" w:color="auto"/>
              <w:left w:val="nil"/>
              <w:bottom w:val="single" w:sz="4" w:space="0" w:color="auto"/>
              <w:right w:val="single" w:sz="4" w:space="0" w:color="auto"/>
            </w:tcBorders>
            <w:shd w:val="clear" w:color="000000" w:fill="5B9BD5"/>
            <w:noWrap/>
            <w:vAlign w:val="center"/>
            <w:hideMark/>
          </w:tcPr>
          <w:p w14:paraId="7A38347A" w14:textId="77777777" w:rsidR="009E6826" w:rsidRPr="00FB5800" w:rsidRDefault="009E6826" w:rsidP="009E6826">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SUS Score Range</w:t>
            </w:r>
          </w:p>
        </w:tc>
        <w:tc>
          <w:tcPr>
            <w:tcW w:w="1260" w:type="dxa"/>
            <w:tcBorders>
              <w:top w:val="single" w:sz="4" w:space="0" w:color="auto"/>
              <w:left w:val="nil"/>
              <w:bottom w:val="single" w:sz="4" w:space="0" w:color="auto"/>
              <w:right w:val="single" w:sz="4" w:space="0" w:color="auto"/>
            </w:tcBorders>
            <w:shd w:val="clear" w:color="000000" w:fill="5B9BD5"/>
            <w:noWrap/>
            <w:vAlign w:val="center"/>
            <w:hideMark/>
          </w:tcPr>
          <w:p w14:paraId="594215BE" w14:textId="77777777" w:rsidR="009E6826" w:rsidRPr="00FB5800" w:rsidRDefault="009E6826" w:rsidP="009E6826">
            <w:pPr>
              <w:spacing w:after="0" w:line="240" w:lineRule="auto"/>
              <w:jc w:val="center"/>
              <w:rPr>
                <w:rFonts w:ascii="Calibri" w:eastAsia="Times New Roman" w:hAnsi="Calibri" w:cs="Calibri"/>
                <w:b/>
                <w:bCs/>
                <w:color w:val="FFFFFF"/>
                <w:lang w:eastAsia="en-GB"/>
              </w:rPr>
            </w:pPr>
            <w:r w:rsidRPr="00FB5800">
              <w:rPr>
                <w:rFonts w:ascii="Calibri" w:eastAsia="Times New Roman" w:hAnsi="Calibri" w:cs="Calibri"/>
                <w:b/>
                <w:bCs/>
                <w:color w:val="FFFFFF"/>
                <w:lang w:eastAsia="en-GB"/>
              </w:rPr>
              <w:t>Percentile Range</w:t>
            </w:r>
          </w:p>
        </w:tc>
      </w:tr>
      <w:tr w:rsidR="009E6826" w:rsidRPr="00FB5800" w14:paraId="6E96F8DE" w14:textId="77777777" w:rsidTr="009E6826">
        <w:trPr>
          <w:trHeight w:val="290"/>
        </w:trPr>
        <w:tc>
          <w:tcPr>
            <w:tcW w:w="772" w:type="dxa"/>
            <w:tcBorders>
              <w:top w:val="nil"/>
              <w:left w:val="single" w:sz="4" w:space="0" w:color="auto"/>
              <w:bottom w:val="single" w:sz="4" w:space="0" w:color="auto"/>
              <w:right w:val="single" w:sz="4" w:space="0" w:color="auto"/>
            </w:tcBorders>
            <w:shd w:val="clear" w:color="000000" w:fill="DDEBF7"/>
            <w:noWrap/>
            <w:vAlign w:val="center"/>
            <w:hideMark/>
          </w:tcPr>
          <w:p w14:paraId="28079132"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A+</w:t>
            </w:r>
          </w:p>
        </w:tc>
        <w:tc>
          <w:tcPr>
            <w:tcW w:w="1293" w:type="dxa"/>
            <w:tcBorders>
              <w:top w:val="nil"/>
              <w:left w:val="nil"/>
              <w:bottom w:val="single" w:sz="4" w:space="0" w:color="auto"/>
              <w:right w:val="single" w:sz="4" w:space="0" w:color="auto"/>
            </w:tcBorders>
            <w:shd w:val="clear" w:color="000000" w:fill="DDEBF7"/>
            <w:noWrap/>
            <w:vAlign w:val="center"/>
            <w:hideMark/>
          </w:tcPr>
          <w:p w14:paraId="4559F678"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84.1 - 100</w:t>
            </w:r>
          </w:p>
        </w:tc>
        <w:tc>
          <w:tcPr>
            <w:tcW w:w="1260" w:type="dxa"/>
            <w:tcBorders>
              <w:top w:val="nil"/>
              <w:left w:val="nil"/>
              <w:bottom w:val="single" w:sz="4" w:space="0" w:color="auto"/>
              <w:right w:val="single" w:sz="4" w:space="0" w:color="auto"/>
            </w:tcBorders>
            <w:shd w:val="clear" w:color="000000" w:fill="DDEBF7"/>
            <w:noWrap/>
            <w:vAlign w:val="center"/>
            <w:hideMark/>
          </w:tcPr>
          <w:p w14:paraId="27512220"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96 - 100</w:t>
            </w:r>
          </w:p>
        </w:tc>
      </w:tr>
      <w:tr w:rsidR="009E6826" w:rsidRPr="00FB5800" w14:paraId="12068B2A" w14:textId="77777777" w:rsidTr="009E6826">
        <w:trPr>
          <w:trHeight w:val="290"/>
        </w:trPr>
        <w:tc>
          <w:tcPr>
            <w:tcW w:w="772" w:type="dxa"/>
            <w:tcBorders>
              <w:top w:val="nil"/>
              <w:left w:val="single" w:sz="4" w:space="0" w:color="auto"/>
              <w:bottom w:val="single" w:sz="4" w:space="0" w:color="auto"/>
              <w:right w:val="single" w:sz="4" w:space="0" w:color="auto"/>
            </w:tcBorders>
            <w:noWrap/>
            <w:vAlign w:val="center"/>
            <w:hideMark/>
          </w:tcPr>
          <w:p w14:paraId="30D65549"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A</w:t>
            </w:r>
          </w:p>
        </w:tc>
        <w:tc>
          <w:tcPr>
            <w:tcW w:w="1293" w:type="dxa"/>
            <w:tcBorders>
              <w:top w:val="nil"/>
              <w:left w:val="nil"/>
              <w:bottom w:val="single" w:sz="4" w:space="0" w:color="auto"/>
              <w:right w:val="single" w:sz="4" w:space="0" w:color="auto"/>
            </w:tcBorders>
            <w:noWrap/>
            <w:vAlign w:val="center"/>
            <w:hideMark/>
          </w:tcPr>
          <w:p w14:paraId="29929615"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80.8 - 84.0</w:t>
            </w:r>
          </w:p>
        </w:tc>
        <w:tc>
          <w:tcPr>
            <w:tcW w:w="1260" w:type="dxa"/>
            <w:tcBorders>
              <w:top w:val="nil"/>
              <w:left w:val="nil"/>
              <w:bottom w:val="single" w:sz="4" w:space="0" w:color="auto"/>
              <w:right w:val="single" w:sz="4" w:space="0" w:color="auto"/>
            </w:tcBorders>
            <w:noWrap/>
            <w:vAlign w:val="center"/>
            <w:hideMark/>
          </w:tcPr>
          <w:p w14:paraId="77945ED2"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90 - 95</w:t>
            </w:r>
          </w:p>
        </w:tc>
      </w:tr>
      <w:tr w:rsidR="009E6826" w:rsidRPr="00FB5800" w14:paraId="3573A8A5" w14:textId="77777777" w:rsidTr="009E6826">
        <w:trPr>
          <w:trHeight w:val="290"/>
        </w:trPr>
        <w:tc>
          <w:tcPr>
            <w:tcW w:w="772" w:type="dxa"/>
            <w:tcBorders>
              <w:top w:val="nil"/>
              <w:left w:val="single" w:sz="4" w:space="0" w:color="auto"/>
              <w:bottom w:val="single" w:sz="4" w:space="0" w:color="auto"/>
              <w:right w:val="single" w:sz="4" w:space="0" w:color="auto"/>
            </w:tcBorders>
            <w:shd w:val="clear" w:color="000000" w:fill="DDEBF7"/>
            <w:noWrap/>
            <w:vAlign w:val="center"/>
            <w:hideMark/>
          </w:tcPr>
          <w:p w14:paraId="20157AE3"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A-</w:t>
            </w:r>
          </w:p>
        </w:tc>
        <w:tc>
          <w:tcPr>
            <w:tcW w:w="1293" w:type="dxa"/>
            <w:tcBorders>
              <w:top w:val="nil"/>
              <w:left w:val="nil"/>
              <w:bottom w:val="single" w:sz="4" w:space="0" w:color="auto"/>
              <w:right w:val="single" w:sz="4" w:space="0" w:color="auto"/>
            </w:tcBorders>
            <w:shd w:val="clear" w:color="000000" w:fill="DDEBF7"/>
            <w:noWrap/>
            <w:vAlign w:val="center"/>
            <w:hideMark/>
          </w:tcPr>
          <w:p w14:paraId="73182BE1"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78.9 - 80.7</w:t>
            </w:r>
          </w:p>
        </w:tc>
        <w:tc>
          <w:tcPr>
            <w:tcW w:w="1260" w:type="dxa"/>
            <w:tcBorders>
              <w:top w:val="nil"/>
              <w:left w:val="nil"/>
              <w:bottom w:val="single" w:sz="4" w:space="0" w:color="auto"/>
              <w:right w:val="single" w:sz="4" w:space="0" w:color="auto"/>
            </w:tcBorders>
            <w:shd w:val="clear" w:color="000000" w:fill="DDEBF7"/>
            <w:noWrap/>
            <w:vAlign w:val="center"/>
            <w:hideMark/>
          </w:tcPr>
          <w:p w14:paraId="015859A4"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85 - 89</w:t>
            </w:r>
          </w:p>
        </w:tc>
      </w:tr>
      <w:tr w:rsidR="009E6826" w:rsidRPr="00FB5800" w14:paraId="61E2F763" w14:textId="77777777" w:rsidTr="009E6826">
        <w:trPr>
          <w:trHeight w:val="290"/>
        </w:trPr>
        <w:tc>
          <w:tcPr>
            <w:tcW w:w="772" w:type="dxa"/>
            <w:tcBorders>
              <w:top w:val="nil"/>
              <w:left w:val="single" w:sz="4" w:space="0" w:color="auto"/>
              <w:bottom w:val="single" w:sz="4" w:space="0" w:color="auto"/>
              <w:right w:val="single" w:sz="4" w:space="0" w:color="auto"/>
            </w:tcBorders>
            <w:noWrap/>
            <w:vAlign w:val="center"/>
            <w:hideMark/>
          </w:tcPr>
          <w:p w14:paraId="31198109"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B+</w:t>
            </w:r>
          </w:p>
        </w:tc>
        <w:tc>
          <w:tcPr>
            <w:tcW w:w="1293" w:type="dxa"/>
            <w:tcBorders>
              <w:top w:val="nil"/>
              <w:left w:val="nil"/>
              <w:bottom w:val="single" w:sz="4" w:space="0" w:color="auto"/>
              <w:right w:val="single" w:sz="4" w:space="0" w:color="auto"/>
            </w:tcBorders>
            <w:noWrap/>
            <w:vAlign w:val="center"/>
            <w:hideMark/>
          </w:tcPr>
          <w:p w14:paraId="3A77F2F6"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77.2 - 78.8</w:t>
            </w:r>
          </w:p>
        </w:tc>
        <w:tc>
          <w:tcPr>
            <w:tcW w:w="1260" w:type="dxa"/>
            <w:tcBorders>
              <w:top w:val="nil"/>
              <w:left w:val="nil"/>
              <w:bottom w:val="single" w:sz="4" w:space="0" w:color="auto"/>
              <w:right w:val="single" w:sz="4" w:space="0" w:color="auto"/>
            </w:tcBorders>
            <w:noWrap/>
            <w:vAlign w:val="center"/>
            <w:hideMark/>
          </w:tcPr>
          <w:p w14:paraId="26B0A627"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80 - 84</w:t>
            </w:r>
          </w:p>
        </w:tc>
      </w:tr>
      <w:tr w:rsidR="009E6826" w:rsidRPr="00FB5800" w14:paraId="16A75EE6" w14:textId="77777777" w:rsidTr="009E6826">
        <w:trPr>
          <w:trHeight w:val="290"/>
        </w:trPr>
        <w:tc>
          <w:tcPr>
            <w:tcW w:w="772" w:type="dxa"/>
            <w:tcBorders>
              <w:top w:val="nil"/>
              <w:left w:val="single" w:sz="4" w:space="0" w:color="auto"/>
              <w:bottom w:val="single" w:sz="4" w:space="0" w:color="auto"/>
              <w:right w:val="single" w:sz="4" w:space="0" w:color="auto"/>
            </w:tcBorders>
            <w:shd w:val="clear" w:color="000000" w:fill="DDEBF7"/>
            <w:noWrap/>
            <w:vAlign w:val="center"/>
            <w:hideMark/>
          </w:tcPr>
          <w:p w14:paraId="5B398D45"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B</w:t>
            </w:r>
          </w:p>
        </w:tc>
        <w:tc>
          <w:tcPr>
            <w:tcW w:w="1293" w:type="dxa"/>
            <w:tcBorders>
              <w:top w:val="nil"/>
              <w:left w:val="nil"/>
              <w:bottom w:val="single" w:sz="4" w:space="0" w:color="auto"/>
              <w:right w:val="single" w:sz="4" w:space="0" w:color="auto"/>
            </w:tcBorders>
            <w:shd w:val="clear" w:color="000000" w:fill="DDEBF7"/>
            <w:noWrap/>
            <w:vAlign w:val="center"/>
            <w:hideMark/>
          </w:tcPr>
          <w:p w14:paraId="49ED7705"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74.1 - 77.1</w:t>
            </w:r>
          </w:p>
        </w:tc>
        <w:tc>
          <w:tcPr>
            <w:tcW w:w="1260" w:type="dxa"/>
            <w:tcBorders>
              <w:top w:val="nil"/>
              <w:left w:val="nil"/>
              <w:bottom w:val="single" w:sz="4" w:space="0" w:color="auto"/>
              <w:right w:val="single" w:sz="4" w:space="0" w:color="auto"/>
            </w:tcBorders>
            <w:shd w:val="clear" w:color="000000" w:fill="DDEBF7"/>
            <w:noWrap/>
            <w:vAlign w:val="center"/>
            <w:hideMark/>
          </w:tcPr>
          <w:p w14:paraId="35FBC452"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70 - 79</w:t>
            </w:r>
          </w:p>
        </w:tc>
      </w:tr>
      <w:tr w:rsidR="009E6826" w:rsidRPr="00FB5800" w14:paraId="52C63B02" w14:textId="77777777" w:rsidTr="009E6826">
        <w:trPr>
          <w:trHeight w:val="290"/>
        </w:trPr>
        <w:tc>
          <w:tcPr>
            <w:tcW w:w="772" w:type="dxa"/>
            <w:tcBorders>
              <w:top w:val="nil"/>
              <w:left w:val="single" w:sz="4" w:space="0" w:color="auto"/>
              <w:bottom w:val="single" w:sz="4" w:space="0" w:color="auto"/>
              <w:right w:val="single" w:sz="4" w:space="0" w:color="auto"/>
            </w:tcBorders>
            <w:noWrap/>
            <w:vAlign w:val="center"/>
            <w:hideMark/>
          </w:tcPr>
          <w:p w14:paraId="2DF0609E"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B-</w:t>
            </w:r>
          </w:p>
        </w:tc>
        <w:tc>
          <w:tcPr>
            <w:tcW w:w="1293" w:type="dxa"/>
            <w:tcBorders>
              <w:top w:val="nil"/>
              <w:left w:val="nil"/>
              <w:bottom w:val="single" w:sz="4" w:space="0" w:color="auto"/>
              <w:right w:val="single" w:sz="4" w:space="0" w:color="auto"/>
            </w:tcBorders>
            <w:noWrap/>
            <w:vAlign w:val="center"/>
            <w:hideMark/>
          </w:tcPr>
          <w:p w14:paraId="79B756AD"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72.6 - 74.0</w:t>
            </w:r>
          </w:p>
        </w:tc>
        <w:tc>
          <w:tcPr>
            <w:tcW w:w="1260" w:type="dxa"/>
            <w:tcBorders>
              <w:top w:val="nil"/>
              <w:left w:val="nil"/>
              <w:bottom w:val="single" w:sz="4" w:space="0" w:color="auto"/>
              <w:right w:val="single" w:sz="4" w:space="0" w:color="auto"/>
            </w:tcBorders>
            <w:noWrap/>
            <w:vAlign w:val="center"/>
            <w:hideMark/>
          </w:tcPr>
          <w:p w14:paraId="09851D6B"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65 -69</w:t>
            </w:r>
          </w:p>
        </w:tc>
      </w:tr>
      <w:tr w:rsidR="009E6826" w:rsidRPr="00FB5800" w14:paraId="1705A270" w14:textId="77777777" w:rsidTr="009E6826">
        <w:trPr>
          <w:trHeight w:val="290"/>
        </w:trPr>
        <w:tc>
          <w:tcPr>
            <w:tcW w:w="772" w:type="dxa"/>
            <w:tcBorders>
              <w:top w:val="nil"/>
              <w:left w:val="single" w:sz="4" w:space="0" w:color="auto"/>
              <w:bottom w:val="single" w:sz="4" w:space="0" w:color="auto"/>
              <w:right w:val="single" w:sz="4" w:space="0" w:color="auto"/>
            </w:tcBorders>
            <w:shd w:val="clear" w:color="000000" w:fill="DDEBF7"/>
            <w:noWrap/>
            <w:vAlign w:val="center"/>
            <w:hideMark/>
          </w:tcPr>
          <w:p w14:paraId="19D28ADA"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C+</w:t>
            </w:r>
          </w:p>
        </w:tc>
        <w:tc>
          <w:tcPr>
            <w:tcW w:w="1293" w:type="dxa"/>
            <w:tcBorders>
              <w:top w:val="nil"/>
              <w:left w:val="nil"/>
              <w:bottom w:val="single" w:sz="4" w:space="0" w:color="auto"/>
              <w:right w:val="single" w:sz="4" w:space="0" w:color="auto"/>
            </w:tcBorders>
            <w:shd w:val="clear" w:color="000000" w:fill="DDEBF7"/>
            <w:noWrap/>
            <w:vAlign w:val="center"/>
            <w:hideMark/>
          </w:tcPr>
          <w:p w14:paraId="3D259FD7"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71.1 - 72.5</w:t>
            </w:r>
          </w:p>
        </w:tc>
        <w:tc>
          <w:tcPr>
            <w:tcW w:w="1260" w:type="dxa"/>
            <w:tcBorders>
              <w:top w:val="nil"/>
              <w:left w:val="nil"/>
              <w:bottom w:val="single" w:sz="4" w:space="0" w:color="auto"/>
              <w:right w:val="single" w:sz="4" w:space="0" w:color="auto"/>
            </w:tcBorders>
            <w:shd w:val="clear" w:color="000000" w:fill="DDEBF7"/>
            <w:noWrap/>
            <w:vAlign w:val="center"/>
            <w:hideMark/>
          </w:tcPr>
          <w:p w14:paraId="6771E25B"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60 - 64</w:t>
            </w:r>
          </w:p>
        </w:tc>
      </w:tr>
      <w:tr w:rsidR="009E6826" w:rsidRPr="00FB5800" w14:paraId="081C9973" w14:textId="77777777" w:rsidTr="009E6826">
        <w:trPr>
          <w:trHeight w:val="290"/>
        </w:trPr>
        <w:tc>
          <w:tcPr>
            <w:tcW w:w="772" w:type="dxa"/>
            <w:tcBorders>
              <w:top w:val="nil"/>
              <w:left w:val="single" w:sz="4" w:space="0" w:color="auto"/>
              <w:bottom w:val="single" w:sz="4" w:space="0" w:color="auto"/>
              <w:right w:val="single" w:sz="4" w:space="0" w:color="auto"/>
            </w:tcBorders>
            <w:noWrap/>
            <w:vAlign w:val="center"/>
            <w:hideMark/>
          </w:tcPr>
          <w:p w14:paraId="4E35734F"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C</w:t>
            </w:r>
          </w:p>
        </w:tc>
        <w:tc>
          <w:tcPr>
            <w:tcW w:w="1293" w:type="dxa"/>
            <w:tcBorders>
              <w:top w:val="nil"/>
              <w:left w:val="nil"/>
              <w:bottom w:val="single" w:sz="4" w:space="0" w:color="auto"/>
              <w:right w:val="single" w:sz="4" w:space="0" w:color="auto"/>
            </w:tcBorders>
            <w:noWrap/>
            <w:vAlign w:val="center"/>
            <w:hideMark/>
          </w:tcPr>
          <w:p w14:paraId="7395889E"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65.0 - 71.0</w:t>
            </w:r>
          </w:p>
        </w:tc>
        <w:tc>
          <w:tcPr>
            <w:tcW w:w="1260" w:type="dxa"/>
            <w:tcBorders>
              <w:top w:val="nil"/>
              <w:left w:val="nil"/>
              <w:bottom w:val="single" w:sz="4" w:space="0" w:color="auto"/>
              <w:right w:val="single" w:sz="4" w:space="0" w:color="auto"/>
            </w:tcBorders>
            <w:noWrap/>
            <w:vAlign w:val="center"/>
            <w:hideMark/>
          </w:tcPr>
          <w:p w14:paraId="4AA71D51"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41 - 59</w:t>
            </w:r>
          </w:p>
        </w:tc>
      </w:tr>
      <w:tr w:rsidR="009E6826" w:rsidRPr="00FB5800" w14:paraId="24FAA6AE" w14:textId="77777777" w:rsidTr="009E6826">
        <w:trPr>
          <w:trHeight w:val="290"/>
        </w:trPr>
        <w:tc>
          <w:tcPr>
            <w:tcW w:w="772" w:type="dxa"/>
            <w:tcBorders>
              <w:top w:val="nil"/>
              <w:left w:val="single" w:sz="4" w:space="0" w:color="auto"/>
              <w:bottom w:val="single" w:sz="4" w:space="0" w:color="auto"/>
              <w:right w:val="single" w:sz="4" w:space="0" w:color="auto"/>
            </w:tcBorders>
            <w:shd w:val="clear" w:color="000000" w:fill="DDEBF7"/>
            <w:noWrap/>
            <w:vAlign w:val="center"/>
            <w:hideMark/>
          </w:tcPr>
          <w:p w14:paraId="4C378F44"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C-</w:t>
            </w:r>
          </w:p>
        </w:tc>
        <w:tc>
          <w:tcPr>
            <w:tcW w:w="1293" w:type="dxa"/>
            <w:tcBorders>
              <w:top w:val="nil"/>
              <w:left w:val="nil"/>
              <w:bottom w:val="single" w:sz="4" w:space="0" w:color="auto"/>
              <w:right w:val="single" w:sz="4" w:space="0" w:color="auto"/>
            </w:tcBorders>
            <w:shd w:val="clear" w:color="000000" w:fill="DDEBF7"/>
            <w:noWrap/>
            <w:vAlign w:val="center"/>
            <w:hideMark/>
          </w:tcPr>
          <w:p w14:paraId="0A801047"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62.7 - 64.9</w:t>
            </w:r>
          </w:p>
        </w:tc>
        <w:tc>
          <w:tcPr>
            <w:tcW w:w="1260" w:type="dxa"/>
            <w:tcBorders>
              <w:top w:val="nil"/>
              <w:left w:val="nil"/>
              <w:bottom w:val="single" w:sz="4" w:space="0" w:color="auto"/>
              <w:right w:val="single" w:sz="4" w:space="0" w:color="auto"/>
            </w:tcBorders>
            <w:shd w:val="clear" w:color="000000" w:fill="DDEBF7"/>
            <w:noWrap/>
            <w:vAlign w:val="center"/>
            <w:hideMark/>
          </w:tcPr>
          <w:p w14:paraId="6DFD2ED6"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35 -40</w:t>
            </w:r>
          </w:p>
        </w:tc>
      </w:tr>
      <w:tr w:rsidR="009E6826" w:rsidRPr="00FB5800" w14:paraId="631AB1A3" w14:textId="77777777" w:rsidTr="009E6826">
        <w:trPr>
          <w:trHeight w:val="290"/>
        </w:trPr>
        <w:tc>
          <w:tcPr>
            <w:tcW w:w="772" w:type="dxa"/>
            <w:tcBorders>
              <w:top w:val="nil"/>
              <w:left w:val="single" w:sz="4" w:space="0" w:color="auto"/>
              <w:bottom w:val="single" w:sz="4" w:space="0" w:color="auto"/>
              <w:right w:val="single" w:sz="4" w:space="0" w:color="auto"/>
            </w:tcBorders>
            <w:noWrap/>
            <w:vAlign w:val="center"/>
            <w:hideMark/>
          </w:tcPr>
          <w:p w14:paraId="3ED91A15"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D</w:t>
            </w:r>
          </w:p>
        </w:tc>
        <w:tc>
          <w:tcPr>
            <w:tcW w:w="1293" w:type="dxa"/>
            <w:tcBorders>
              <w:top w:val="nil"/>
              <w:left w:val="nil"/>
              <w:bottom w:val="single" w:sz="4" w:space="0" w:color="auto"/>
              <w:right w:val="single" w:sz="4" w:space="0" w:color="auto"/>
            </w:tcBorders>
            <w:noWrap/>
            <w:vAlign w:val="center"/>
            <w:hideMark/>
          </w:tcPr>
          <w:p w14:paraId="29CA6C4D"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51.7 - 62.6</w:t>
            </w:r>
          </w:p>
        </w:tc>
        <w:tc>
          <w:tcPr>
            <w:tcW w:w="1260" w:type="dxa"/>
            <w:tcBorders>
              <w:top w:val="nil"/>
              <w:left w:val="nil"/>
              <w:bottom w:val="single" w:sz="4" w:space="0" w:color="auto"/>
              <w:right w:val="single" w:sz="4" w:space="0" w:color="auto"/>
            </w:tcBorders>
            <w:noWrap/>
            <w:vAlign w:val="center"/>
            <w:hideMark/>
          </w:tcPr>
          <w:p w14:paraId="55A98330"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15 -34</w:t>
            </w:r>
          </w:p>
        </w:tc>
      </w:tr>
      <w:tr w:rsidR="009E6826" w:rsidRPr="00FB5800" w14:paraId="2389D24F" w14:textId="77777777" w:rsidTr="009E6826">
        <w:trPr>
          <w:trHeight w:val="290"/>
        </w:trPr>
        <w:tc>
          <w:tcPr>
            <w:tcW w:w="772" w:type="dxa"/>
            <w:tcBorders>
              <w:top w:val="nil"/>
              <w:left w:val="single" w:sz="4" w:space="0" w:color="auto"/>
              <w:bottom w:val="single" w:sz="4" w:space="0" w:color="auto"/>
              <w:right w:val="single" w:sz="4" w:space="0" w:color="auto"/>
            </w:tcBorders>
            <w:shd w:val="clear" w:color="000000" w:fill="DDEBF7"/>
            <w:noWrap/>
            <w:vAlign w:val="center"/>
            <w:hideMark/>
          </w:tcPr>
          <w:p w14:paraId="121D94F5"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F</w:t>
            </w:r>
          </w:p>
        </w:tc>
        <w:tc>
          <w:tcPr>
            <w:tcW w:w="1293" w:type="dxa"/>
            <w:tcBorders>
              <w:top w:val="nil"/>
              <w:left w:val="nil"/>
              <w:bottom w:val="single" w:sz="4" w:space="0" w:color="auto"/>
              <w:right w:val="single" w:sz="4" w:space="0" w:color="auto"/>
            </w:tcBorders>
            <w:shd w:val="clear" w:color="000000" w:fill="DDEBF7"/>
            <w:noWrap/>
            <w:vAlign w:val="center"/>
            <w:hideMark/>
          </w:tcPr>
          <w:p w14:paraId="13E82D35"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0.0 - 51.6</w:t>
            </w:r>
          </w:p>
        </w:tc>
        <w:tc>
          <w:tcPr>
            <w:tcW w:w="1260" w:type="dxa"/>
            <w:tcBorders>
              <w:top w:val="nil"/>
              <w:left w:val="nil"/>
              <w:bottom w:val="single" w:sz="4" w:space="0" w:color="auto"/>
              <w:right w:val="single" w:sz="4" w:space="0" w:color="auto"/>
            </w:tcBorders>
            <w:shd w:val="clear" w:color="000000" w:fill="DDEBF7"/>
            <w:noWrap/>
            <w:vAlign w:val="center"/>
            <w:hideMark/>
          </w:tcPr>
          <w:p w14:paraId="4D1B188E" w14:textId="77777777" w:rsidR="009E6826" w:rsidRPr="00FB5800" w:rsidRDefault="009E6826" w:rsidP="009E6826">
            <w:pPr>
              <w:spacing w:after="0" w:line="240" w:lineRule="auto"/>
              <w:jc w:val="center"/>
              <w:rPr>
                <w:rFonts w:ascii="Calibri" w:eastAsia="Times New Roman" w:hAnsi="Calibri" w:cs="Calibri"/>
                <w:color w:val="000000"/>
                <w:lang w:eastAsia="en-GB"/>
              </w:rPr>
            </w:pPr>
            <w:r w:rsidRPr="00FB5800">
              <w:rPr>
                <w:rFonts w:ascii="Calibri" w:eastAsia="Times New Roman" w:hAnsi="Calibri" w:cs="Calibri"/>
                <w:color w:val="000000"/>
                <w:lang w:eastAsia="en-GB"/>
              </w:rPr>
              <w:t>0 - 14</w:t>
            </w:r>
          </w:p>
        </w:tc>
      </w:tr>
    </w:tbl>
    <w:p w14:paraId="471A96C5" w14:textId="77777777" w:rsidR="00787225" w:rsidRPr="00FB5800" w:rsidRDefault="00787225" w:rsidP="00787225">
      <w:pPr>
        <w:spacing w:after="0"/>
        <w:jc w:val="both"/>
        <w:rPr>
          <w:rFonts w:ascii="Arial" w:hAnsi="Arial" w:cs="Arial"/>
        </w:rPr>
      </w:pPr>
    </w:p>
    <w:p w14:paraId="256F4C13" w14:textId="7B02F41B" w:rsidR="00787225" w:rsidRDefault="009E6826" w:rsidP="00CF2043">
      <w:pPr>
        <w:pStyle w:val="FiguresandTables"/>
      </w:pPr>
      <w:bookmarkStart w:id="48" w:name="_Toc222233353"/>
      <w:r w:rsidRPr="00FB5800">
        <w:t xml:space="preserve">Table 2: Curved grading scale for the SUS &amp; Figure </w:t>
      </w:r>
      <w:r w:rsidR="00CF2043">
        <w:t>12</w:t>
      </w:r>
      <w:r w:rsidRPr="00FB5800">
        <w:t>: Sauro-Lewis grading curve</w:t>
      </w:r>
      <w:r w:rsidR="00CF2043">
        <w:t>.</w:t>
      </w:r>
      <w:bookmarkEnd w:id="48"/>
    </w:p>
    <w:p w14:paraId="7C6CF514" w14:textId="77777777" w:rsidR="00CF2043" w:rsidRPr="00FB5800" w:rsidRDefault="00CF2043" w:rsidP="00CF2043">
      <w:pPr>
        <w:pStyle w:val="FiguresandTables"/>
      </w:pPr>
    </w:p>
    <w:p w14:paraId="39F53A60" w14:textId="58FBF22F" w:rsidR="00242EED" w:rsidRPr="00FB5800" w:rsidRDefault="002B4925" w:rsidP="0057661C">
      <w:pPr>
        <w:jc w:val="both"/>
        <w:rPr>
          <w:rFonts w:ascii="Arial" w:hAnsi="Arial" w:cs="Arial"/>
        </w:rPr>
      </w:pPr>
      <w:r w:rsidRPr="00FB5800">
        <w:rPr>
          <w:rFonts w:ascii="Arial" w:hAnsi="Arial" w:cs="Arial"/>
        </w:rPr>
        <w:t>Using this curve, the two averages calculated can be assigned grades of B and A respectively.</w:t>
      </w:r>
    </w:p>
    <w:p w14:paraId="0B4E8DF2" w14:textId="58FBF22F" w:rsidR="00F52490" w:rsidRPr="00FB5800" w:rsidRDefault="00F52490" w:rsidP="00016D88">
      <w:pPr>
        <w:pStyle w:val="Heading2"/>
        <w:rPr>
          <w:rFonts w:ascii="Arial" w:hAnsi="Arial" w:cs="Arial"/>
        </w:rPr>
      </w:pPr>
      <w:bookmarkStart w:id="49" w:name="_Toc222233472"/>
      <w:r w:rsidRPr="00FB5800">
        <w:rPr>
          <w:rFonts w:ascii="Arial" w:hAnsi="Arial" w:cs="Arial"/>
        </w:rPr>
        <w:lastRenderedPageBreak/>
        <w:t>6.4 Qualitative Findin</w:t>
      </w:r>
      <w:r w:rsidR="001875E0" w:rsidRPr="00FB5800">
        <w:rPr>
          <w:rFonts w:ascii="Arial" w:hAnsi="Arial" w:cs="Arial"/>
        </w:rPr>
        <w:t>gs</w:t>
      </w:r>
      <w:bookmarkEnd w:id="49"/>
    </w:p>
    <w:p w14:paraId="2686A900" w14:textId="70D3F393" w:rsidR="00F52490" w:rsidRPr="00FB5800" w:rsidRDefault="00FA7552" w:rsidP="002B3141">
      <w:pPr>
        <w:jc w:val="both"/>
        <w:rPr>
          <w:rFonts w:ascii="Arial" w:hAnsi="Arial" w:cs="Arial"/>
        </w:rPr>
      </w:pPr>
      <w:r w:rsidRPr="00FB5800">
        <w:rPr>
          <w:rFonts w:ascii="Arial" w:hAnsi="Arial" w:cs="Arial"/>
        </w:rPr>
        <w:t xml:space="preserve">The </w:t>
      </w:r>
      <w:r w:rsidR="002B3141" w:rsidRPr="00FB5800">
        <w:rPr>
          <w:rFonts w:ascii="Arial" w:hAnsi="Arial" w:cs="Arial"/>
        </w:rPr>
        <w:t>o</w:t>
      </w:r>
      <w:r w:rsidRPr="00FB5800">
        <w:rPr>
          <w:rFonts w:ascii="Arial" w:hAnsi="Arial" w:cs="Arial"/>
        </w:rPr>
        <w:t xml:space="preserve">pen ended questions included in the questionnaire provide test volunteers </w:t>
      </w:r>
      <w:r w:rsidR="002B3141" w:rsidRPr="00FB5800">
        <w:rPr>
          <w:rFonts w:ascii="Arial" w:hAnsi="Arial" w:cs="Arial"/>
        </w:rPr>
        <w:t>with the chance to share any insights gained from their experience with the tool, offering</w:t>
      </w:r>
      <w:r w:rsidR="00CE32AB" w:rsidRPr="00FB5800">
        <w:rPr>
          <w:rFonts w:ascii="Arial" w:hAnsi="Arial" w:cs="Arial"/>
        </w:rPr>
        <w:t>;</w:t>
      </w:r>
      <w:r w:rsidR="002B3141" w:rsidRPr="00FB5800">
        <w:rPr>
          <w:rFonts w:ascii="Arial" w:hAnsi="Arial" w:cs="Arial"/>
        </w:rPr>
        <w:t xml:space="preserve"> detailed descriptions of </w:t>
      </w:r>
      <w:r w:rsidR="00C6008F" w:rsidRPr="00FB5800">
        <w:rPr>
          <w:rFonts w:ascii="Arial" w:hAnsi="Arial" w:cs="Arial"/>
        </w:rPr>
        <w:t>what they would expect from this type of tool,</w:t>
      </w:r>
      <w:r w:rsidR="00CE32AB" w:rsidRPr="00FB5800">
        <w:rPr>
          <w:rFonts w:ascii="Arial" w:hAnsi="Arial" w:cs="Arial"/>
        </w:rPr>
        <w:t xml:space="preserve"> </w:t>
      </w:r>
      <w:r w:rsidR="00C6008F" w:rsidRPr="00FB5800">
        <w:rPr>
          <w:rFonts w:ascii="Arial" w:hAnsi="Arial" w:cs="Arial"/>
        </w:rPr>
        <w:t xml:space="preserve">specific areas </w:t>
      </w:r>
      <w:r w:rsidR="00CE32AB" w:rsidRPr="00FB5800">
        <w:rPr>
          <w:rFonts w:ascii="Arial" w:hAnsi="Arial" w:cs="Arial"/>
        </w:rPr>
        <w:t xml:space="preserve">which </w:t>
      </w:r>
      <w:r w:rsidR="00C6008F" w:rsidRPr="00FB5800">
        <w:rPr>
          <w:rFonts w:ascii="Arial" w:hAnsi="Arial" w:cs="Arial"/>
        </w:rPr>
        <w:t>were hard to understand, any major faults within the system as well as any suggestions on how the tool could be improved in future versions.</w:t>
      </w:r>
    </w:p>
    <w:p w14:paraId="236EE69C" w14:textId="77777777" w:rsidR="0009348C" w:rsidRPr="00FB5800" w:rsidRDefault="0009348C" w:rsidP="002B3141">
      <w:pPr>
        <w:jc w:val="both"/>
        <w:rPr>
          <w:rFonts w:ascii="Arial" w:hAnsi="Arial" w:cs="Arial"/>
        </w:rPr>
      </w:pPr>
    </w:p>
    <w:p w14:paraId="2344C115" w14:textId="68376BEA" w:rsidR="0009348C" w:rsidRPr="00FB5800" w:rsidRDefault="0009348C" w:rsidP="0009348C">
      <w:pPr>
        <w:pStyle w:val="Heading3"/>
        <w:rPr>
          <w:rFonts w:ascii="Arial" w:hAnsi="Arial" w:cs="Arial"/>
        </w:rPr>
      </w:pPr>
      <w:bookmarkStart w:id="50" w:name="_Toc222233473"/>
      <w:r w:rsidRPr="00FB5800">
        <w:rPr>
          <w:rFonts w:ascii="Arial" w:hAnsi="Arial" w:cs="Arial"/>
        </w:rPr>
        <w:t>6.4.1 Expected Features</w:t>
      </w:r>
      <w:bookmarkEnd w:id="50"/>
    </w:p>
    <w:p w14:paraId="1E96D985" w14:textId="0AA257A5" w:rsidR="0009348C" w:rsidRPr="00FB5800" w:rsidRDefault="0009348C" w:rsidP="0009348C">
      <w:pPr>
        <w:jc w:val="both"/>
        <w:rPr>
          <w:rFonts w:ascii="Arial" w:hAnsi="Arial" w:cs="Arial"/>
        </w:rPr>
      </w:pPr>
      <w:r w:rsidRPr="00FB5800">
        <w:rPr>
          <w:rFonts w:ascii="Arial" w:hAnsi="Arial" w:cs="Arial"/>
        </w:rPr>
        <w:t>Users were asked if there were any features missing from the art</w:t>
      </w:r>
      <w:r w:rsidR="00CD4DAF" w:rsidRPr="00FB5800">
        <w:rPr>
          <w:rFonts w:ascii="Arial" w:hAnsi="Arial" w:cs="Arial"/>
        </w:rPr>
        <w:t>e</w:t>
      </w:r>
      <w:r w:rsidRPr="00FB5800">
        <w:rPr>
          <w:rFonts w:ascii="Arial" w:hAnsi="Arial" w:cs="Arial"/>
        </w:rPr>
        <w:t xml:space="preserve">fact that they would have expected to find from a tool of this type. Four of the responses stated that they believed the tool </w:t>
      </w:r>
      <w:r w:rsidR="00CE32AB" w:rsidRPr="00FB5800">
        <w:rPr>
          <w:rFonts w:ascii="Arial" w:hAnsi="Arial" w:cs="Arial"/>
        </w:rPr>
        <w:t xml:space="preserve">was complete and </w:t>
      </w:r>
      <w:r w:rsidRPr="00FB5800">
        <w:rPr>
          <w:rFonts w:ascii="Arial" w:hAnsi="Arial" w:cs="Arial"/>
        </w:rPr>
        <w:t xml:space="preserve">wasn’t missing anything. The other two replies stated the following features should have been included: </w:t>
      </w:r>
    </w:p>
    <w:p w14:paraId="06DB4C42" w14:textId="43F9759F" w:rsidR="00183ACD" w:rsidRPr="00FB5800" w:rsidRDefault="0009348C" w:rsidP="00C06732">
      <w:pPr>
        <w:pStyle w:val="ListParagraph"/>
        <w:numPr>
          <w:ilvl w:val="0"/>
          <w:numId w:val="25"/>
        </w:numPr>
        <w:contextualSpacing w:val="0"/>
        <w:jc w:val="both"/>
        <w:rPr>
          <w:rFonts w:ascii="Arial" w:hAnsi="Arial" w:cs="Arial"/>
        </w:rPr>
      </w:pPr>
      <w:r w:rsidRPr="00FB5800">
        <w:rPr>
          <w:rFonts w:ascii="Arial" w:hAnsi="Arial" w:cs="Arial"/>
        </w:rPr>
        <w:t>Feature 1 – The ability to choose between a selection of skill trees, each with their own skill point variable.</w:t>
      </w:r>
    </w:p>
    <w:p w14:paraId="77099064" w14:textId="0BE20F8B" w:rsidR="00C06732" w:rsidRPr="00FB5800" w:rsidRDefault="00C06732" w:rsidP="00C06732">
      <w:pPr>
        <w:pStyle w:val="ListParagraph"/>
        <w:numPr>
          <w:ilvl w:val="0"/>
          <w:numId w:val="25"/>
        </w:numPr>
        <w:contextualSpacing w:val="0"/>
        <w:jc w:val="both"/>
        <w:rPr>
          <w:rFonts w:ascii="Arial" w:hAnsi="Arial" w:cs="Arial"/>
        </w:rPr>
      </w:pPr>
      <w:r w:rsidRPr="00FB5800">
        <w:rPr>
          <w:rFonts w:ascii="Arial" w:hAnsi="Arial" w:cs="Arial"/>
        </w:rPr>
        <w:t>Feature 2 – A tooltip for when you hover over an ability in a run time skill tree, It should offer a description of what ability does and how many skill points it costs. The suggestion to change ability resource types to Enums was also made.</w:t>
      </w:r>
    </w:p>
    <w:p w14:paraId="5B654F58" w14:textId="75AACAE1" w:rsidR="00C06732" w:rsidRPr="00FB5800" w:rsidRDefault="00C06732" w:rsidP="00C06732">
      <w:pPr>
        <w:jc w:val="both"/>
        <w:rPr>
          <w:rFonts w:ascii="Arial" w:hAnsi="Arial" w:cs="Arial"/>
        </w:rPr>
      </w:pPr>
      <w:r w:rsidRPr="00FB5800">
        <w:rPr>
          <w:rFonts w:ascii="Arial" w:hAnsi="Arial" w:cs="Arial"/>
        </w:rPr>
        <w:t>Both of these features share the common factor of being related to how the skill tree system is implemented in runtime.</w:t>
      </w:r>
    </w:p>
    <w:p w14:paraId="1A5486E3" w14:textId="77777777" w:rsidR="00C06732" w:rsidRPr="00FB5800" w:rsidRDefault="00C06732" w:rsidP="00C06732">
      <w:pPr>
        <w:jc w:val="both"/>
        <w:rPr>
          <w:rFonts w:ascii="Arial" w:hAnsi="Arial" w:cs="Arial"/>
        </w:rPr>
      </w:pPr>
    </w:p>
    <w:p w14:paraId="79732B24" w14:textId="4D76A0A3" w:rsidR="00C06732" w:rsidRPr="00FB5800" w:rsidRDefault="00C06732" w:rsidP="00C06732">
      <w:pPr>
        <w:pStyle w:val="Heading3"/>
        <w:rPr>
          <w:rFonts w:ascii="Arial" w:hAnsi="Arial" w:cs="Arial"/>
        </w:rPr>
      </w:pPr>
      <w:bookmarkStart w:id="51" w:name="_Toc222233474"/>
      <w:r w:rsidRPr="00FB5800">
        <w:rPr>
          <w:rFonts w:ascii="Arial" w:hAnsi="Arial" w:cs="Arial"/>
        </w:rPr>
        <w:t>6.4.2 Specific Difficulties</w:t>
      </w:r>
      <w:bookmarkEnd w:id="51"/>
    </w:p>
    <w:p w14:paraId="49BD0F59" w14:textId="6316A29D" w:rsidR="00C06732" w:rsidRPr="00FB5800" w:rsidRDefault="00B02505" w:rsidP="004776AD">
      <w:pPr>
        <w:jc w:val="both"/>
        <w:rPr>
          <w:rFonts w:ascii="Arial" w:hAnsi="Arial" w:cs="Arial"/>
        </w:rPr>
      </w:pPr>
      <w:r w:rsidRPr="00FB5800">
        <w:rPr>
          <w:rFonts w:ascii="Arial" w:hAnsi="Arial" w:cs="Arial"/>
        </w:rPr>
        <w:t xml:space="preserve">When asked what the most difficult part of the tool was to understand, only one participant claimed there wasn’t one. </w:t>
      </w:r>
      <w:r w:rsidR="00CE0869" w:rsidRPr="00FB5800">
        <w:rPr>
          <w:rFonts w:ascii="Arial" w:hAnsi="Arial" w:cs="Arial"/>
        </w:rPr>
        <w:t>T</w:t>
      </w:r>
      <w:r w:rsidRPr="00FB5800">
        <w:rPr>
          <w:rFonts w:ascii="Arial" w:hAnsi="Arial" w:cs="Arial"/>
        </w:rPr>
        <w:t>he re</w:t>
      </w:r>
      <w:r w:rsidR="00CE0869" w:rsidRPr="00FB5800">
        <w:rPr>
          <w:rFonts w:ascii="Arial" w:hAnsi="Arial" w:cs="Arial"/>
        </w:rPr>
        <w:t>mainder</w:t>
      </w:r>
      <w:r w:rsidRPr="00FB5800">
        <w:rPr>
          <w:rFonts w:ascii="Arial" w:hAnsi="Arial" w:cs="Arial"/>
        </w:rPr>
        <w:t xml:space="preserve"> of the responses</w:t>
      </w:r>
      <w:r w:rsidR="00CE0869" w:rsidRPr="00FB5800">
        <w:rPr>
          <w:rFonts w:ascii="Arial" w:hAnsi="Arial" w:cs="Arial"/>
        </w:rPr>
        <w:t xml:space="preserve"> were</w:t>
      </w:r>
      <w:r w:rsidRPr="00FB5800">
        <w:rPr>
          <w:rFonts w:ascii="Arial" w:hAnsi="Arial" w:cs="Arial"/>
        </w:rPr>
        <w:t xml:space="preserve"> detailed</w:t>
      </w:r>
      <w:r w:rsidR="00CE0869" w:rsidRPr="00FB5800">
        <w:rPr>
          <w:rFonts w:ascii="Arial" w:hAnsi="Arial" w:cs="Arial"/>
        </w:rPr>
        <w:t xml:space="preserve"> as follows</w:t>
      </w:r>
      <w:r w:rsidRPr="00FB5800">
        <w:rPr>
          <w:rFonts w:ascii="Arial" w:hAnsi="Arial" w:cs="Arial"/>
        </w:rPr>
        <w:t>:</w:t>
      </w:r>
    </w:p>
    <w:p w14:paraId="60BA3AA9" w14:textId="1BA9E187" w:rsidR="00B02505" w:rsidRPr="00FB5800" w:rsidRDefault="00B02505" w:rsidP="004776AD">
      <w:pPr>
        <w:pStyle w:val="ListParagraph"/>
        <w:numPr>
          <w:ilvl w:val="0"/>
          <w:numId w:val="26"/>
        </w:numPr>
        <w:contextualSpacing w:val="0"/>
        <w:jc w:val="both"/>
        <w:rPr>
          <w:rFonts w:ascii="Arial" w:hAnsi="Arial" w:cs="Arial"/>
        </w:rPr>
      </w:pPr>
      <w:r w:rsidRPr="00FB5800">
        <w:rPr>
          <w:rFonts w:ascii="Arial" w:hAnsi="Arial" w:cs="Arial"/>
        </w:rPr>
        <w:t>Difficulty 1 – Following the instructions and setting up the tool.</w:t>
      </w:r>
    </w:p>
    <w:p w14:paraId="5F483830" w14:textId="4C0E451E" w:rsidR="00B02505" w:rsidRPr="00FB5800" w:rsidRDefault="00B02505" w:rsidP="004776AD">
      <w:pPr>
        <w:pStyle w:val="ListParagraph"/>
        <w:numPr>
          <w:ilvl w:val="0"/>
          <w:numId w:val="26"/>
        </w:numPr>
        <w:contextualSpacing w:val="0"/>
        <w:jc w:val="both"/>
        <w:rPr>
          <w:rFonts w:ascii="Arial" w:hAnsi="Arial" w:cs="Arial"/>
        </w:rPr>
      </w:pPr>
      <w:r w:rsidRPr="00FB5800">
        <w:rPr>
          <w:rFonts w:ascii="Arial" w:hAnsi="Arial" w:cs="Arial"/>
        </w:rPr>
        <w:t>Difficulty 2 – Runtime interaction/creation.</w:t>
      </w:r>
    </w:p>
    <w:p w14:paraId="3D77B72C" w14:textId="59763F90" w:rsidR="00B02505" w:rsidRPr="00FB5800" w:rsidRDefault="00B02505" w:rsidP="004776AD">
      <w:pPr>
        <w:pStyle w:val="ListParagraph"/>
        <w:numPr>
          <w:ilvl w:val="0"/>
          <w:numId w:val="26"/>
        </w:numPr>
        <w:contextualSpacing w:val="0"/>
        <w:jc w:val="both"/>
        <w:rPr>
          <w:rFonts w:ascii="Arial" w:hAnsi="Arial" w:cs="Arial"/>
        </w:rPr>
      </w:pPr>
      <w:r w:rsidRPr="00FB5800">
        <w:rPr>
          <w:rFonts w:ascii="Arial" w:hAnsi="Arial" w:cs="Arial"/>
        </w:rPr>
        <w:t xml:space="preserve">Difficulty 3 – Getting started, </w:t>
      </w:r>
      <w:r w:rsidR="002102C2" w:rsidRPr="00FB5800">
        <w:rPr>
          <w:rFonts w:ascii="Arial" w:hAnsi="Arial" w:cs="Arial"/>
        </w:rPr>
        <w:t>user</w:t>
      </w:r>
      <w:r w:rsidRPr="00FB5800">
        <w:rPr>
          <w:rFonts w:ascii="Arial" w:hAnsi="Arial" w:cs="Arial"/>
        </w:rPr>
        <w:t xml:space="preserve"> indicated that noting exactly where new features are located would help.</w:t>
      </w:r>
    </w:p>
    <w:p w14:paraId="1CFA0173" w14:textId="617D8552" w:rsidR="00B02505" w:rsidRPr="00FB5800" w:rsidRDefault="00B02505" w:rsidP="004776AD">
      <w:pPr>
        <w:pStyle w:val="ListParagraph"/>
        <w:numPr>
          <w:ilvl w:val="0"/>
          <w:numId w:val="26"/>
        </w:numPr>
        <w:contextualSpacing w:val="0"/>
        <w:jc w:val="both"/>
        <w:rPr>
          <w:rFonts w:ascii="Arial" w:hAnsi="Arial" w:cs="Arial"/>
        </w:rPr>
      </w:pPr>
      <w:r w:rsidRPr="00FB5800">
        <w:rPr>
          <w:rFonts w:ascii="Arial" w:hAnsi="Arial" w:cs="Arial"/>
        </w:rPr>
        <w:t>Difficulty 4 – Creating new abilities.</w:t>
      </w:r>
    </w:p>
    <w:p w14:paraId="73BF7435" w14:textId="57548652" w:rsidR="00B02505" w:rsidRPr="00FB5800" w:rsidRDefault="00B02505" w:rsidP="004776AD">
      <w:pPr>
        <w:pStyle w:val="ListParagraph"/>
        <w:numPr>
          <w:ilvl w:val="0"/>
          <w:numId w:val="26"/>
        </w:numPr>
        <w:contextualSpacing w:val="0"/>
        <w:jc w:val="both"/>
        <w:rPr>
          <w:rFonts w:ascii="Arial" w:hAnsi="Arial" w:cs="Arial"/>
        </w:rPr>
      </w:pPr>
      <w:r w:rsidRPr="00FB5800">
        <w:rPr>
          <w:rFonts w:ascii="Arial" w:hAnsi="Arial" w:cs="Arial"/>
        </w:rPr>
        <w:t>Difficulty 5 – Creating a new tree.</w:t>
      </w:r>
    </w:p>
    <w:p w14:paraId="2458CBFB" w14:textId="1C2417EA" w:rsidR="004776AD" w:rsidRPr="00FB5800" w:rsidRDefault="00B02505" w:rsidP="00B02505">
      <w:pPr>
        <w:jc w:val="both"/>
        <w:rPr>
          <w:rFonts w:ascii="Arial" w:hAnsi="Arial" w:cs="Arial"/>
        </w:rPr>
      </w:pPr>
      <w:r w:rsidRPr="00FB5800">
        <w:rPr>
          <w:rFonts w:ascii="Arial" w:hAnsi="Arial" w:cs="Arial"/>
        </w:rPr>
        <w:t>Two of the problem</w:t>
      </w:r>
      <w:r w:rsidR="00704AEE" w:rsidRPr="00FB5800">
        <w:rPr>
          <w:rFonts w:ascii="Arial" w:hAnsi="Arial" w:cs="Arial"/>
        </w:rPr>
        <w:t>s faced in testing were both related to the initial steps of the tool, the remaining three were all issues with no connection to each other.</w:t>
      </w:r>
    </w:p>
    <w:p w14:paraId="061CFE83" w14:textId="77777777" w:rsidR="004776AD" w:rsidRPr="00FB5800" w:rsidRDefault="004776AD" w:rsidP="00B02505">
      <w:pPr>
        <w:jc w:val="both"/>
        <w:rPr>
          <w:rFonts w:ascii="Arial" w:hAnsi="Arial" w:cs="Arial"/>
        </w:rPr>
      </w:pPr>
    </w:p>
    <w:p w14:paraId="74289C1C" w14:textId="58C649AA" w:rsidR="004776AD" w:rsidRPr="00FB5800" w:rsidRDefault="004776AD" w:rsidP="004776AD">
      <w:pPr>
        <w:pStyle w:val="Heading3"/>
        <w:rPr>
          <w:rFonts w:ascii="Arial" w:hAnsi="Arial" w:cs="Arial"/>
        </w:rPr>
      </w:pPr>
      <w:bookmarkStart w:id="52" w:name="_Toc222233475"/>
      <w:r w:rsidRPr="00FB5800">
        <w:rPr>
          <w:rFonts w:ascii="Arial" w:hAnsi="Arial" w:cs="Arial"/>
        </w:rPr>
        <w:t>6.4.3 Performance Issues</w:t>
      </w:r>
      <w:bookmarkEnd w:id="52"/>
    </w:p>
    <w:p w14:paraId="772CA384" w14:textId="0689F6B1" w:rsidR="00FB5800" w:rsidRPr="00FB5800" w:rsidRDefault="004776AD" w:rsidP="00FB5800">
      <w:pPr>
        <w:jc w:val="both"/>
        <w:rPr>
          <w:rFonts w:ascii="Arial" w:hAnsi="Arial" w:cs="Arial"/>
        </w:rPr>
      </w:pPr>
      <w:r w:rsidRPr="00FB5800">
        <w:rPr>
          <w:rFonts w:ascii="Arial" w:hAnsi="Arial" w:cs="Arial"/>
        </w:rPr>
        <w:t>All users reported that there were no performance related issues found when using the tool.</w:t>
      </w:r>
      <w:r w:rsidR="00FB5800">
        <w:rPr>
          <w:rFonts w:ascii="Arial" w:hAnsi="Arial" w:cs="Arial"/>
        </w:rPr>
        <w:br w:type="page"/>
      </w:r>
    </w:p>
    <w:p w14:paraId="7AF93496" w14:textId="3ACD75CA" w:rsidR="004776AD" w:rsidRPr="00FB5800" w:rsidRDefault="004776AD" w:rsidP="004776AD">
      <w:pPr>
        <w:pStyle w:val="Heading3"/>
        <w:rPr>
          <w:rFonts w:ascii="Arial" w:hAnsi="Arial" w:cs="Arial"/>
        </w:rPr>
      </w:pPr>
      <w:bookmarkStart w:id="53" w:name="_Toc222233476"/>
      <w:r w:rsidRPr="00FB5800">
        <w:rPr>
          <w:rFonts w:ascii="Arial" w:hAnsi="Arial" w:cs="Arial"/>
        </w:rPr>
        <w:lastRenderedPageBreak/>
        <w:t>6.4.4 Bugs</w:t>
      </w:r>
      <w:bookmarkEnd w:id="53"/>
    </w:p>
    <w:p w14:paraId="1C2FD578" w14:textId="0630EAB7" w:rsidR="004776AD" w:rsidRPr="00FB5800" w:rsidRDefault="004776AD" w:rsidP="004776AD">
      <w:pPr>
        <w:rPr>
          <w:rFonts w:ascii="Arial" w:hAnsi="Arial" w:cs="Arial"/>
        </w:rPr>
      </w:pPr>
      <w:r w:rsidRPr="00FB5800">
        <w:rPr>
          <w:rFonts w:ascii="Arial" w:hAnsi="Arial" w:cs="Arial"/>
        </w:rPr>
        <w:t>Only one bug was found o</w:t>
      </w:r>
      <w:r w:rsidR="00CE0869" w:rsidRPr="00FB5800">
        <w:rPr>
          <w:rFonts w:ascii="Arial" w:hAnsi="Arial" w:cs="Arial"/>
        </w:rPr>
        <w:t>ver</w:t>
      </w:r>
      <w:r w:rsidRPr="00FB5800">
        <w:rPr>
          <w:rFonts w:ascii="Arial" w:hAnsi="Arial" w:cs="Arial"/>
        </w:rPr>
        <w:t xml:space="preserve"> the course of tests, this is how the user described it:</w:t>
      </w:r>
    </w:p>
    <w:p w14:paraId="70908A54" w14:textId="456C5E01" w:rsidR="004776AD" w:rsidRPr="00FB5800" w:rsidRDefault="004776AD" w:rsidP="004776AD">
      <w:pPr>
        <w:pStyle w:val="ListParagraph"/>
        <w:numPr>
          <w:ilvl w:val="0"/>
          <w:numId w:val="27"/>
        </w:numPr>
        <w:rPr>
          <w:rFonts w:ascii="Arial" w:hAnsi="Arial" w:cs="Arial"/>
        </w:rPr>
      </w:pPr>
      <w:r w:rsidRPr="00FB5800">
        <w:rPr>
          <w:rFonts w:ascii="Arial" w:hAnsi="Arial" w:cs="Arial"/>
        </w:rPr>
        <w:t>When in the skill tree editor, if you assign the ability / icon in the inspector, it doesn't appear on the node itself, so you have to input it again.</w:t>
      </w:r>
    </w:p>
    <w:p w14:paraId="315D5638" w14:textId="1DA93032" w:rsidR="00ED4EC9" w:rsidRPr="00FB5800" w:rsidRDefault="004776AD" w:rsidP="00ED4EC9">
      <w:pPr>
        <w:jc w:val="both"/>
        <w:rPr>
          <w:rFonts w:ascii="Arial" w:hAnsi="Arial" w:cs="Arial"/>
        </w:rPr>
      </w:pPr>
      <w:r w:rsidRPr="00FB5800">
        <w:rPr>
          <w:rFonts w:ascii="Arial" w:hAnsi="Arial" w:cs="Arial"/>
        </w:rPr>
        <w:t xml:space="preserve">The cause </w:t>
      </w:r>
      <w:r w:rsidR="00ED4EC9" w:rsidRPr="00FB5800">
        <w:rPr>
          <w:rFonts w:ascii="Arial" w:hAnsi="Arial" w:cs="Arial"/>
        </w:rPr>
        <w:t>of</w:t>
      </w:r>
      <w:r w:rsidRPr="00FB5800">
        <w:rPr>
          <w:rFonts w:ascii="Arial" w:hAnsi="Arial" w:cs="Arial"/>
        </w:rPr>
        <w:t xml:space="preserve"> this bug is that</w:t>
      </w:r>
      <w:r w:rsidR="00ED4EC9" w:rsidRPr="00FB5800">
        <w:rPr>
          <w:rFonts w:ascii="Arial" w:hAnsi="Arial" w:cs="Arial"/>
        </w:rPr>
        <w:t xml:space="preserve"> using the inspector was not the intended primary method to assign or alter node data, resulting in the editor visuals not being updated when changes are made. In the current system</w:t>
      </w:r>
      <w:r w:rsidR="00CE0869" w:rsidRPr="00FB5800">
        <w:rPr>
          <w:rFonts w:ascii="Arial" w:hAnsi="Arial" w:cs="Arial"/>
        </w:rPr>
        <w:t>,</w:t>
      </w:r>
      <w:r w:rsidR="00ED4EC9" w:rsidRPr="00FB5800">
        <w:rPr>
          <w:rFonts w:ascii="Arial" w:hAnsi="Arial" w:cs="Arial"/>
        </w:rPr>
        <w:t xml:space="preserve"> changes will only appear if data is assigned directly using the object fields from the nodes, or by reloading the skill tree after making changes in the inspector.</w:t>
      </w:r>
    </w:p>
    <w:p w14:paraId="7AEDEED7" w14:textId="77777777" w:rsidR="00ED4EC9" w:rsidRPr="00FB5800" w:rsidRDefault="00ED4EC9" w:rsidP="00ED4EC9">
      <w:pPr>
        <w:jc w:val="both"/>
        <w:rPr>
          <w:rFonts w:ascii="Arial" w:hAnsi="Arial" w:cs="Arial"/>
        </w:rPr>
      </w:pPr>
    </w:p>
    <w:p w14:paraId="36D1C465" w14:textId="0D0192BC" w:rsidR="00ED4EC9" w:rsidRPr="00FB5800" w:rsidRDefault="00ED4EC9" w:rsidP="00740607">
      <w:pPr>
        <w:pStyle w:val="Heading3"/>
        <w:rPr>
          <w:rStyle w:val="Heading3Char"/>
          <w:rFonts w:ascii="Arial" w:hAnsi="Arial" w:cs="Arial"/>
        </w:rPr>
      </w:pPr>
      <w:bookmarkStart w:id="54" w:name="_Toc222233477"/>
      <w:r w:rsidRPr="00FB5800">
        <w:rPr>
          <w:rFonts w:ascii="Arial" w:hAnsi="Arial" w:cs="Arial"/>
        </w:rPr>
        <w:t xml:space="preserve">6.4.5 </w:t>
      </w:r>
      <w:r w:rsidR="00740607" w:rsidRPr="00FB5800">
        <w:rPr>
          <w:rStyle w:val="Heading3Char"/>
          <w:rFonts w:ascii="Arial" w:hAnsi="Arial" w:cs="Arial"/>
        </w:rPr>
        <w:t>Suggestions for improvements</w:t>
      </w:r>
      <w:bookmarkEnd w:id="54"/>
    </w:p>
    <w:p w14:paraId="24CDC4A2" w14:textId="2557E2BB" w:rsidR="00740607" w:rsidRPr="00FB5800" w:rsidRDefault="00740607" w:rsidP="00740607">
      <w:pPr>
        <w:jc w:val="both"/>
        <w:rPr>
          <w:rFonts w:ascii="Arial" w:hAnsi="Arial" w:cs="Arial"/>
        </w:rPr>
      </w:pPr>
      <w:r w:rsidRPr="00FB5800">
        <w:rPr>
          <w:rFonts w:ascii="Arial" w:hAnsi="Arial" w:cs="Arial"/>
        </w:rPr>
        <w:t>There were two submissions made for possible improvements that could be added to the art</w:t>
      </w:r>
      <w:r w:rsidR="00CD4DAF" w:rsidRPr="00FB5800">
        <w:rPr>
          <w:rFonts w:ascii="Arial" w:hAnsi="Arial" w:cs="Arial"/>
        </w:rPr>
        <w:t>e</w:t>
      </w:r>
      <w:r w:rsidRPr="00FB5800">
        <w:rPr>
          <w:rFonts w:ascii="Arial" w:hAnsi="Arial" w:cs="Arial"/>
        </w:rPr>
        <w:t>fact in future versions:</w:t>
      </w:r>
    </w:p>
    <w:p w14:paraId="0195EE4D" w14:textId="62DED0D5" w:rsidR="00740607" w:rsidRPr="00FB5800" w:rsidRDefault="00740607" w:rsidP="00740607">
      <w:pPr>
        <w:pStyle w:val="ListParagraph"/>
        <w:numPr>
          <w:ilvl w:val="0"/>
          <w:numId w:val="27"/>
        </w:numPr>
        <w:contextualSpacing w:val="0"/>
        <w:jc w:val="both"/>
        <w:rPr>
          <w:rFonts w:ascii="Arial" w:hAnsi="Arial" w:cs="Arial"/>
        </w:rPr>
      </w:pPr>
      <w:r w:rsidRPr="00FB5800">
        <w:rPr>
          <w:rFonts w:ascii="Arial" w:hAnsi="Arial" w:cs="Arial"/>
        </w:rPr>
        <w:t>Improvement 1 – Tooltips for hovering over parts of the inspector and Enums for resource types. This response was provided by the applicant that brought up similar ideas in the expected features section.</w:t>
      </w:r>
    </w:p>
    <w:p w14:paraId="3965F555" w14:textId="49990A6E" w:rsidR="00740607" w:rsidRPr="00FB5800" w:rsidRDefault="00740607" w:rsidP="00740607">
      <w:pPr>
        <w:pStyle w:val="ListParagraph"/>
        <w:numPr>
          <w:ilvl w:val="0"/>
          <w:numId w:val="27"/>
        </w:numPr>
        <w:contextualSpacing w:val="0"/>
        <w:jc w:val="both"/>
        <w:rPr>
          <w:rFonts w:ascii="Arial" w:hAnsi="Arial" w:cs="Arial"/>
        </w:rPr>
      </w:pPr>
      <w:r w:rsidRPr="00FB5800">
        <w:rPr>
          <w:rFonts w:ascii="Arial" w:hAnsi="Arial" w:cs="Arial"/>
        </w:rPr>
        <w:t>Improvement 2 – Copy and paste functionality for the custom editor.</w:t>
      </w:r>
    </w:p>
    <w:p w14:paraId="5C0BE466" w14:textId="4F4605CE" w:rsidR="00FB5800" w:rsidRPr="00FB5800" w:rsidRDefault="00F362E2" w:rsidP="00FB5800">
      <w:pPr>
        <w:jc w:val="both"/>
        <w:rPr>
          <w:rFonts w:ascii="Arial" w:hAnsi="Arial" w:cs="Arial"/>
        </w:rPr>
      </w:pPr>
      <w:r w:rsidRPr="00FB5800">
        <w:rPr>
          <w:rFonts w:ascii="Arial" w:hAnsi="Arial" w:cs="Arial"/>
        </w:rPr>
        <w:t>The first improvement would help to improve users understanding of the tool, whereas the second suggestion would improve the tools’ time efficiency.</w:t>
      </w:r>
      <w:r w:rsidR="00FB5800">
        <w:rPr>
          <w:rFonts w:ascii="Arial" w:hAnsi="Arial" w:cs="Arial"/>
        </w:rPr>
        <w:br w:type="page"/>
      </w:r>
    </w:p>
    <w:p w14:paraId="222985B2" w14:textId="53576D60" w:rsidR="00B967B4" w:rsidRPr="00FB5800" w:rsidRDefault="009B2980" w:rsidP="00B67A07">
      <w:pPr>
        <w:pStyle w:val="Heading1"/>
        <w:rPr>
          <w:rFonts w:ascii="Arial" w:hAnsi="Arial" w:cs="Arial"/>
        </w:rPr>
      </w:pPr>
      <w:bookmarkStart w:id="55" w:name="_Toc222233478"/>
      <w:r w:rsidRPr="00FB5800">
        <w:rPr>
          <w:rFonts w:ascii="Arial" w:hAnsi="Arial" w:cs="Arial"/>
        </w:rPr>
        <w:lastRenderedPageBreak/>
        <w:t xml:space="preserve">7.0 </w:t>
      </w:r>
      <w:r w:rsidR="00913F4D" w:rsidRPr="00FB5800">
        <w:rPr>
          <w:rFonts w:ascii="Arial" w:hAnsi="Arial" w:cs="Arial"/>
        </w:rPr>
        <w:t>Discussion and Analysis</w:t>
      </w:r>
      <w:bookmarkEnd w:id="55"/>
    </w:p>
    <w:p w14:paraId="4D95FE6C" w14:textId="59740F92" w:rsidR="001117FC" w:rsidRPr="00FB5800" w:rsidRDefault="00B967B4" w:rsidP="001117FC">
      <w:pPr>
        <w:jc w:val="both"/>
        <w:rPr>
          <w:rFonts w:ascii="Arial" w:hAnsi="Arial" w:cs="Arial"/>
        </w:rPr>
      </w:pPr>
      <w:r w:rsidRPr="00FB5800">
        <w:rPr>
          <w:rFonts w:ascii="Arial" w:hAnsi="Arial" w:cs="Arial"/>
        </w:rPr>
        <w:t>The results and findings provided from the evaluation of the art</w:t>
      </w:r>
      <w:r w:rsidR="00CD4DAF" w:rsidRPr="00FB5800">
        <w:rPr>
          <w:rFonts w:ascii="Arial" w:hAnsi="Arial" w:cs="Arial"/>
        </w:rPr>
        <w:t>e</w:t>
      </w:r>
      <w:r w:rsidRPr="00FB5800">
        <w:rPr>
          <w:rFonts w:ascii="Arial" w:hAnsi="Arial" w:cs="Arial"/>
        </w:rPr>
        <w:t xml:space="preserve">fact will </w:t>
      </w:r>
      <w:r w:rsidR="00B67A07" w:rsidRPr="00FB5800">
        <w:rPr>
          <w:rFonts w:ascii="Arial" w:hAnsi="Arial" w:cs="Arial"/>
        </w:rPr>
        <w:t>be</w:t>
      </w:r>
      <w:r w:rsidRPr="00FB5800">
        <w:rPr>
          <w:rFonts w:ascii="Arial" w:hAnsi="Arial" w:cs="Arial"/>
        </w:rPr>
        <w:t xml:space="preserve"> analysed</w:t>
      </w:r>
      <w:r w:rsidR="00B67A07" w:rsidRPr="00FB5800">
        <w:rPr>
          <w:rFonts w:ascii="Arial" w:hAnsi="Arial" w:cs="Arial"/>
        </w:rPr>
        <w:t xml:space="preserve"> throughout this section. Questionnaire results containing feedback on the tool’s effectiveness, usability and other user insights will be used to determine whether the goal of the artefact, improving developer workflow efficiency by providing an effective and user-friendly system, has been achieved.</w:t>
      </w:r>
    </w:p>
    <w:p w14:paraId="76B784B9" w14:textId="77777777" w:rsidR="001117FC" w:rsidRPr="00FB5800" w:rsidRDefault="001117FC" w:rsidP="001117FC">
      <w:pPr>
        <w:jc w:val="both"/>
        <w:rPr>
          <w:rFonts w:ascii="Arial" w:hAnsi="Arial" w:cs="Arial"/>
        </w:rPr>
      </w:pPr>
    </w:p>
    <w:p w14:paraId="0FC4A284" w14:textId="77EBB7D1" w:rsidR="001117FC" w:rsidRPr="00FB5800" w:rsidRDefault="001117FC" w:rsidP="001117FC">
      <w:pPr>
        <w:pStyle w:val="Heading2"/>
        <w:rPr>
          <w:rFonts w:ascii="Arial" w:hAnsi="Arial" w:cs="Arial"/>
        </w:rPr>
      </w:pPr>
      <w:bookmarkStart w:id="56" w:name="_Toc222233479"/>
      <w:r w:rsidRPr="00FB5800">
        <w:rPr>
          <w:rFonts w:ascii="Arial" w:hAnsi="Arial" w:cs="Arial"/>
        </w:rPr>
        <w:t>7.1 Effectiveness</w:t>
      </w:r>
      <w:bookmarkEnd w:id="56"/>
    </w:p>
    <w:p w14:paraId="251E8A28" w14:textId="7F135286" w:rsidR="001117FC" w:rsidRPr="00FB5800" w:rsidRDefault="00B327AC" w:rsidP="00B327AC">
      <w:pPr>
        <w:jc w:val="both"/>
        <w:rPr>
          <w:rFonts w:ascii="Arial" w:hAnsi="Arial" w:cs="Arial"/>
        </w:rPr>
      </w:pPr>
      <w:r w:rsidRPr="00FB5800">
        <w:rPr>
          <w:rFonts w:ascii="Arial" w:hAnsi="Arial" w:cs="Arial"/>
        </w:rPr>
        <w:t>As stated in the aims and objectives section of the dissertation, the primary aim of the project is to design, develop and evaluate a custom Unity Editor tool tailored to building and maintaining ability systems and skill trees. Ensuring this tool is effective was also included in this goal. In this context, effectiveness is determined from whether users were able to use the tool to successfully create functioning skill trees and implement them into the scene without any major issues.</w:t>
      </w:r>
    </w:p>
    <w:p w14:paraId="4948C183" w14:textId="7B9542E1" w:rsidR="00812E80" w:rsidRPr="00FB5800" w:rsidRDefault="00812E80" w:rsidP="00812E80">
      <w:pPr>
        <w:jc w:val="both"/>
        <w:rPr>
          <w:rFonts w:ascii="Arial" w:hAnsi="Arial" w:cs="Arial"/>
        </w:rPr>
      </w:pPr>
      <w:r w:rsidRPr="00FB5800">
        <w:rPr>
          <w:rFonts w:ascii="Arial" w:hAnsi="Arial" w:cs="Arial"/>
        </w:rPr>
        <w:t xml:space="preserve">The quantitative findings infer that the artefact has achieved this goal to high, but not perfect, standard. Every participant </w:t>
      </w:r>
      <w:r w:rsidR="00CE0869" w:rsidRPr="00FB5800">
        <w:rPr>
          <w:rFonts w:ascii="Arial" w:hAnsi="Arial" w:cs="Arial"/>
        </w:rPr>
        <w:t>is</w:t>
      </w:r>
      <w:r w:rsidRPr="00FB5800">
        <w:rPr>
          <w:rFonts w:ascii="Arial" w:hAnsi="Arial" w:cs="Arial"/>
        </w:rPr>
        <w:t xml:space="preserve"> in agreement that the tool was made easy to use thanks to the UI layout, proving that the interface does not present any problems when it comes to task completion. In addition, the majority of users reported that they were able to accurately create the skill tree which they had envisioned</w:t>
      </w:r>
      <w:r w:rsidR="001B0914" w:rsidRPr="00FB5800">
        <w:rPr>
          <w:rFonts w:ascii="Arial" w:hAnsi="Arial" w:cs="Arial"/>
        </w:rPr>
        <w:t>. The one participant who admitted to having an issue in accurately creating their intended skill tree had limited experience using Unity with also no prior experience working on skill tree systems. This indicates that the tool created is largely effective, but there may still be a minor learning curve for less experienced individuals.</w:t>
      </w:r>
    </w:p>
    <w:p w14:paraId="02FCAA86" w14:textId="49953261" w:rsidR="000758C3" w:rsidRPr="00FB5800" w:rsidRDefault="005B0F16" w:rsidP="001E10B0">
      <w:pPr>
        <w:jc w:val="both"/>
        <w:rPr>
          <w:rFonts w:ascii="Arial" w:hAnsi="Arial" w:cs="Arial"/>
        </w:rPr>
      </w:pPr>
      <w:r w:rsidRPr="00FB5800">
        <w:rPr>
          <w:rFonts w:ascii="Arial" w:hAnsi="Arial" w:cs="Arial"/>
        </w:rPr>
        <w:t xml:space="preserve">When examining skill tree implementation in run-time, none of the responses suggest that the process was difficult. </w:t>
      </w:r>
      <w:r w:rsidR="00880E0E" w:rsidRPr="00FB5800">
        <w:rPr>
          <w:rFonts w:ascii="Arial" w:hAnsi="Arial" w:cs="Arial"/>
        </w:rPr>
        <w:t xml:space="preserve">Most participants claimed that it was an easy procedure, with some neutral responses coming from users with differing levels of experience. Overall, this would imply that the prefab-based integration along with the scriptable object structure </w:t>
      </w:r>
      <w:r w:rsidR="00CE0869" w:rsidRPr="00FB5800">
        <w:rPr>
          <w:rFonts w:ascii="Arial" w:hAnsi="Arial" w:cs="Arial"/>
        </w:rPr>
        <w:t>do</w:t>
      </w:r>
      <w:r w:rsidR="00386BEE" w:rsidRPr="00FB5800">
        <w:rPr>
          <w:rFonts w:ascii="Arial" w:hAnsi="Arial" w:cs="Arial"/>
        </w:rPr>
        <w:t>,</w:t>
      </w:r>
      <w:r w:rsidR="00CE0869" w:rsidRPr="00FB5800">
        <w:rPr>
          <w:rFonts w:ascii="Arial" w:hAnsi="Arial" w:cs="Arial"/>
        </w:rPr>
        <w:t xml:space="preserve"> in fact</w:t>
      </w:r>
      <w:r w:rsidR="00386BEE" w:rsidRPr="00FB5800">
        <w:rPr>
          <w:rFonts w:ascii="Arial" w:hAnsi="Arial" w:cs="Arial"/>
        </w:rPr>
        <w:t xml:space="preserve">, </w:t>
      </w:r>
      <w:r w:rsidR="00880E0E" w:rsidRPr="00FB5800">
        <w:rPr>
          <w:rFonts w:ascii="Arial" w:hAnsi="Arial" w:cs="Arial"/>
        </w:rPr>
        <w:t>function properly and don’t diverge from the standard work</w:t>
      </w:r>
      <w:r w:rsidR="0076097C" w:rsidRPr="00FB5800">
        <w:rPr>
          <w:rFonts w:ascii="Arial" w:hAnsi="Arial" w:cs="Arial"/>
        </w:rPr>
        <w:t>f</w:t>
      </w:r>
      <w:r w:rsidR="00880E0E" w:rsidRPr="00FB5800">
        <w:rPr>
          <w:rFonts w:ascii="Arial" w:hAnsi="Arial" w:cs="Arial"/>
        </w:rPr>
        <w:t>lows within the Unity Editor.</w:t>
      </w:r>
      <w:r w:rsidR="001E10B0" w:rsidRPr="00FB5800">
        <w:rPr>
          <w:rFonts w:ascii="Arial" w:hAnsi="Arial" w:cs="Arial"/>
        </w:rPr>
        <w:t xml:space="preserve"> Being able to easily incorporate skill trees into any game scene is an important factor of the effectiveness of this tool, if it could not do so reliably</w:t>
      </w:r>
      <w:r w:rsidR="00386BEE" w:rsidRPr="00FB5800">
        <w:rPr>
          <w:rFonts w:ascii="Arial" w:hAnsi="Arial" w:cs="Arial"/>
        </w:rPr>
        <w:t>,</w:t>
      </w:r>
      <w:r w:rsidR="001E10B0" w:rsidRPr="00FB5800">
        <w:rPr>
          <w:rFonts w:ascii="Arial" w:hAnsi="Arial" w:cs="Arial"/>
        </w:rPr>
        <w:t xml:space="preserve"> it would only act as an inconvenience to users.</w:t>
      </w:r>
    </w:p>
    <w:p w14:paraId="1CA2C57A" w14:textId="393CE40F" w:rsidR="00F11144" w:rsidRPr="00FB5800" w:rsidRDefault="00342E0E" w:rsidP="001E10B0">
      <w:pPr>
        <w:jc w:val="both"/>
        <w:rPr>
          <w:rFonts w:ascii="Arial" w:hAnsi="Arial" w:cs="Arial"/>
        </w:rPr>
      </w:pPr>
      <w:r w:rsidRPr="00FB5800">
        <w:rPr>
          <w:rFonts w:ascii="Arial" w:hAnsi="Arial" w:cs="Arial"/>
        </w:rPr>
        <w:t>Another element which supports the effectiveness of the artefact is the absence of any reported performance issues.</w:t>
      </w:r>
      <w:r w:rsidR="0076097C" w:rsidRPr="00FB5800">
        <w:rPr>
          <w:rFonts w:ascii="Arial" w:hAnsi="Arial" w:cs="Arial"/>
        </w:rPr>
        <w:t xml:space="preserve"> Providing a stable system is an important aspect of software development tool</w:t>
      </w:r>
      <w:r w:rsidR="00386BEE" w:rsidRPr="00FB5800">
        <w:rPr>
          <w:rFonts w:ascii="Arial" w:hAnsi="Arial" w:cs="Arial"/>
        </w:rPr>
        <w:t>s.</w:t>
      </w:r>
      <w:r w:rsidR="00F11144" w:rsidRPr="00FB5800">
        <w:rPr>
          <w:rFonts w:ascii="Arial" w:hAnsi="Arial" w:cs="Arial"/>
        </w:rPr>
        <w:t xml:space="preserve"> </w:t>
      </w:r>
      <w:r w:rsidR="00386BEE" w:rsidRPr="00FB5800">
        <w:rPr>
          <w:rFonts w:ascii="Arial" w:hAnsi="Arial" w:cs="Arial"/>
        </w:rPr>
        <w:t>A</w:t>
      </w:r>
      <w:r w:rsidR="00F11144" w:rsidRPr="00FB5800">
        <w:rPr>
          <w:rFonts w:ascii="Arial" w:hAnsi="Arial" w:cs="Arial"/>
        </w:rPr>
        <w:t xml:space="preserve"> poorly optimised process can cause disruptions to the user</w:t>
      </w:r>
      <w:r w:rsidR="00CD4DAF" w:rsidRPr="00FB5800">
        <w:rPr>
          <w:rFonts w:ascii="Arial" w:hAnsi="Arial" w:cs="Arial"/>
        </w:rPr>
        <w:t>’</w:t>
      </w:r>
      <w:r w:rsidR="00F11144" w:rsidRPr="00FB5800">
        <w:rPr>
          <w:rFonts w:ascii="Arial" w:hAnsi="Arial" w:cs="Arial"/>
        </w:rPr>
        <w:t>s workflow and concentration, resulting in wasted time, another essential measure of effectiveness in software development (Blackburn et al, 1996).</w:t>
      </w:r>
      <w:r w:rsidR="00FD6ADE" w:rsidRPr="00FB5800">
        <w:rPr>
          <w:rFonts w:ascii="Arial" w:hAnsi="Arial" w:cs="Arial"/>
        </w:rPr>
        <w:t xml:space="preserve"> Since no performance issues were detected</w:t>
      </w:r>
      <w:r w:rsidR="00386BEE" w:rsidRPr="00FB5800">
        <w:rPr>
          <w:rFonts w:ascii="Arial" w:hAnsi="Arial" w:cs="Arial"/>
        </w:rPr>
        <w:t>,</w:t>
      </w:r>
      <w:r w:rsidR="00FD6ADE" w:rsidRPr="00FB5800">
        <w:rPr>
          <w:rFonts w:ascii="Arial" w:hAnsi="Arial" w:cs="Arial"/>
        </w:rPr>
        <w:t xml:space="preserve"> it can be concluded that design features such as implementing the tool through editor window and avoiding heavy runtime operations were appropriate decisions.</w:t>
      </w:r>
    </w:p>
    <w:p w14:paraId="6166D52E" w14:textId="529C4995" w:rsidR="001B0914" w:rsidRPr="00FB5800" w:rsidRDefault="00FD6ADE" w:rsidP="00FD6ADE">
      <w:pPr>
        <w:jc w:val="both"/>
        <w:rPr>
          <w:rFonts w:ascii="Arial" w:hAnsi="Arial" w:cs="Arial"/>
        </w:rPr>
      </w:pPr>
      <w:r w:rsidRPr="00FB5800">
        <w:rPr>
          <w:rFonts w:ascii="Arial" w:hAnsi="Arial" w:cs="Arial"/>
        </w:rPr>
        <w:t xml:space="preserve">The only bug to have been reported, concerning the synchronisation between the data in the node and inspector not matching up, does not prove to be a major flaw within the system, but rather an oversight between the intended workflow and the user expectations. Even though the object fields placed in the nodes were intended to be the primary method for assigning data, some users still default to using the inspector, reflecting standard Unity practices. </w:t>
      </w:r>
      <w:r w:rsidR="00347E9F" w:rsidRPr="00FB5800">
        <w:rPr>
          <w:rFonts w:ascii="Arial" w:hAnsi="Arial" w:cs="Arial"/>
        </w:rPr>
        <w:t>This problem can be resolved by synchronising the inspector with the graph view, or</w:t>
      </w:r>
      <w:r w:rsidR="0098589A" w:rsidRPr="00FB5800">
        <w:rPr>
          <w:rFonts w:ascii="Arial" w:hAnsi="Arial" w:cs="Arial"/>
        </w:rPr>
        <w:t xml:space="preserve"> alternatively,</w:t>
      </w:r>
      <w:r w:rsidR="00347E9F" w:rsidRPr="00FB5800">
        <w:rPr>
          <w:rFonts w:ascii="Arial" w:hAnsi="Arial" w:cs="Arial"/>
        </w:rPr>
        <w:t xml:space="preserve"> limit data editing to one location to avoid confusion. Nevertheless, the user that uncovered the bug</w:t>
      </w:r>
      <w:r w:rsidR="00386BEE" w:rsidRPr="00FB5800">
        <w:rPr>
          <w:rFonts w:ascii="Arial" w:hAnsi="Arial" w:cs="Arial"/>
        </w:rPr>
        <w:t>,</w:t>
      </w:r>
      <w:r w:rsidR="00347E9F" w:rsidRPr="00FB5800">
        <w:rPr>
          <w:rFonts w:ascii="Arial" w:hAnsi="Arial" w:cs="Arial"/>
        </w:rPr>
        <w:t xml:space="preserve"> still accurately completed their skill tree, meaning the bug does not significantly depreciate the effectiveness</w:t>
      </w:r>
      <w:r w:rsidR="0098589A" w:rsidRPr="00FB5800">
        <w:rPr>
          <w:rFonts w:ascii="Arial" w:hAnsi="Arial" w:cs="Arial"/>
        </w:rPr>
        <w:t xml:space="preserve"> of the tool.</w:t>
      </w:r>
    </w:p>
    <w:p w14:paraId="5BB42132" w14:textId="687D8085" w:rsidR="00F22CAD" w:rsidRPr="00FB5800" w:rsidRDefault="00A07582" w:rsidP="00FD6ADE">
      <w:pPr>
        <w:jc w:val="both"/>
        <w:rPr>
          <w:rFonts w:ascii="Arial" w:hAnsi="Arial" w:cs="Arial"/>
        </w:rPr>
      </w:pPr>
      <w:r w:rsidRPr="00FB5800">
        <w:rPr>
          <w:rFonts w:ascii="Arial" w:hAnsi="Arial" w:cs="Arial"/>
        </w:rPr>
        <w:lastRenderedPageBreak/>
        <w:t>In regard to effectiveness</w:t>
      </w:r>
      <w:r w:rsidR="00386BEE" w:rsidRPr="00FB5800">
        <w:rPr>
          <w:rFonts w:ascii="Arial" w:hAnsi="Arial" w:cs="Arial"/>
        </w:rPr>
        <w:t>,</w:t>
      </w:r>
      <w:r w:rsidRPr="00FB5800">
        <w:rPr>
          <w:rFonts w:ascii="Arial" w:hAnsi="Arial" w:cs="Arial"/>
        </w:rPr>
        <w:t xml:space="preserve"> the artefact has achieved </w:t>
      </w:r>
      <w:r w:rsidR="008F32AD" w:rsidRPr="00FB5800">
        <w:rPr>
          <w:rFonts w:ascii="Arial" w:hAnsi="Arial" w:cs="Arial"/>
        </w:rPr>
        <w:t>its</w:t>
      </w:r>
      <w:r w:rsidRPr="00FB5800">
        <w:rPr>
          <w:rFonts w:ascii="Arial" w:hAnsi="Arial" w:cs="Arial"/>
        </w:rPr>
        <w:t xml:space="preserve"> goal. Users can successfully create and integrate skill trees into a game scene, suggesting the tool is an effective alternative to hard-coding and manually configured scriptable objects.</w:t>
      </w:r>
      <w:r w:rsidR="000C17A1" w:rsidRPr="00FB5800">
        <w:rPr>
          <w:rFonts w:ascii="Arial" w:hAnsi="Arial" w:cs="Arial"/>
        </w:rPr>
        <w:t xml:space="preserve"> </w:t>
      </w:r>
    </w:p>
    <w:p w14:paraId="23B0A147" w14:textId="77777777" w:rsidR="00884AD1" w:rsidRPr="00FB5800" w:rsidRDefault="00884AD1" w:rsidP="00FD6ADE">
      <w:pPr>
        <w:jc w:val="both"/>
        <w:rPr>
          <w:rFonts w:ascii="Arial" w:hAnsi="Arial" w:cs="Arial"/>
        </w:rPr>
      </w:pPr>
    </w:p>
    <w:p w14:paraId="3A3CA06D" w14:textId="7815098F" w:rsidR="00884AD1" w:rsidRPr="00FB5800" w:rsidRDefault="00884AD1" w:rsidP="00884AD1">
      <w:pPr>
        <w:pStyle w:val="Heading2"/>
        <w:rPr>
          <w:rFonts w:ascii="Arial" w:hAnsi="Arial" w:cs="Arial"/>
        </w:rPr>
      </w:pPr>
      <w:bookmarkStart w:id="57" w:name="_Toc222233480"/>
      <w:r w:rsidRPr="00FB5800">
        <w:rPr>
          <w:rFonts w:ascii="Arial" w:hAnsi="Arial" w:cs="Arial"/>
        </w:rPr>
        <w:t>7.2 Tool Usability</w:t>
      </w:r>
      <w:bookmarkEnd w:id="57"/>
    </w:p>
    <w:p w14:paraId="327B02F8" w14:textId="75DE09A6" w:rsidR="00A07582" w:rsidRPr="00FB5800" w:rsidRDefault="00884AD1" w:rsidP="00FD6ADE">
      <w:pPr>
        <w:jc w:val="both"/>
        <w:rPr>
          <w:rFonts w:ascii="Arial" w:hAnsi="Arial" w:cs="Arial"/>
        </w:rPr>
      </w:pPr>
      <w:r w:rsidRPr="00FB5800">
        <w:rPr>
          <w:rFonts w:ascii="Arial" w:hAnsi="Arial" w:cs="Arial"/>
        </w:rPr>
        <w:t xml:space="preserve">Alongside being effective, user-friendliness was also one of the goals </w:t>
      </w:r>
      <w:r w:rsidR="00BF170E" w:rsidRPr="00FB5800">
        <w:rPr>
          <w:rFonts w:ascii="Arial" w:hAnsi="Arial" w:cs="Arial"/>
        </w:rPr>
        <w:t>laid out for the artefact in the dissertation’s aims and objectives. John Brooke’s system usability scale was made use of to formally measure the usability of the new Unity tool. The average calculated</w:t>
      </w:r>
      <w:r w:rsidR="00386BEE" w:rsidRPr="00FB5800">
        <w:rPr>
          <w:rFonts w:ascii="Arial" w:hAnsi="Arial" w:cs="Arial"/>
        </w:rPr>
        <w:t xml:space="preserve">, </w:t>
      </w:r>
      <w:r w:rsidR="002B5C76" w:rsidRPr="00FB5800">
        <w:rPr>
          <w:rFonts w:ascii="Arial" w:hAnsi="Arial" w:cs="Arial"/>
        </w:rPr>
        <w:t>using all the scores provided by the participants</w:t>
      </w:r>
      <w:r w:rsidR="00386BEE" w:rsidRPr="00FB5800">
        <w:rPr>
          <w:rFonts w:ascii="Arial" w:hAnsi="Arial" w:cs="Arial"/>
        </w:rPr>
        <w:t>,</w:t>
      </w:r>
      <w:r w:rsidR="002B5C76" w:rsidRPr="00FB5800">
        <w:rPr>
          <w:rFonts w:ascii="Arial" w:hAnsi="Arial" w:cs="Arial"/>
        </w:rPr>
        <w:t xml:space="preserve"> was approximately 74.17. </w:t>
      </w:r>
      <w:r w:rsidR="00A52F06" w:rsidRPr="00FB5800">
        <w:rPr>
          <w:rFonts w:ascii="Arial" w:hAnsi="Arial" w:cs="Arial"/>
        </w:rPr>
        <w:t>The Sauro-Lewis curved grading scale places this score at grade B, above average in usability.</w:t>
      </w:r>
    </w:p>
    <w:p w14:paraId="431ACBD0" w14:textId="5AEEA41F" w:rsidR="00145933" w:rsidRPr="00FB5800" w:rsidRDefault="00145933" w:rsidP="00FD6ADE">
      <w:pPr>
        <w:jc w:val="both"/>
        <w:rPr>
          <w:rFonts w:ascii="Arial" w:hAnsi="Arial" w:cs="Arial"/>
        </w:rPr>
      </w:pPr>
      <w:r w:rsidRPr="00FB5800">
        <w:rPr>
          <w:rFonts w:ascii="Arial" w:hAnsi="Arial" w:cs="Arial"/>
        </w:rPr>
        <w:t xml:space="preserve">The one anomalous result included in the data set, </w:t>
      </w:r>
      <w:r w:rsidR="00621F00" w:rsidRPr="00FB5800">
        <w:rPr>
          <w:rFonts w:ascii="Arial" w:hAnsi="Arial" w:cs="Arial"/>
        </w:rPr>
        <w:t>SU</w:t>
      </w:r>
      <w:r w:rsidRPr="00FB5800">
        <w:rPr>
          <w:rFonts w:ascii="Arial" w:hAnsi="Arial" w:cs="Arial"/>
        </w:rPr>
        <w:t xml:space="preserve"> score 1 = 35, significantly lowered the overall average score. When this outlier is excluded and the average score is recalculated, it increases to a score of 82, </w:t>
      </w:r>
      <w:r w:rsidR="00621F00" w:rsidRPr="00FB5800">
        <w:rPr>
          <w:rFonts w:ascii="Arial" w:hAnsi="Arial" w:cs="Arial"/>
        </w:rPr>
        <w:t>giving</w:t>
      </w:r>
      <w:r w:rsidRPr="00FB5800">
        <w:rPr>
          <w:rFonts w:ascii="Arial" w:hAnsi="Arial" w:cs="Arial"/>
        </w:rPr>
        <w:t xml:space="preserve"> it at grade A on the Sauro-Lewis grading scale</w:t>
      </w:r>
      <w:r w:rsidR="00621F00" w:rsidRPr="00FB5800">
        <w:rPr>
          <w:rFonts w:ascii="Arial" w:hAnsi="Arial" w:cs="Arial"/>
        </w:rPr>
        <w:t>,</w:t>
      </w:r>
      <w:r w:rsidRPr="00FB5800">
        <w:rPr>
          <w:rFonts w:ascii="Arial" w:hAnsi="Arial" w:cs="Arial"/>
        </w:rPr>
        <w:t xml:space="preserve"> which corresponds to an excellent system.</w:t>
      </w:r>
      <w:r w:rsidR="000C17A1" w:rsidRPr="00FB5800">
        <w:rPr>
          <w:rFonts w:ascii="Arial" w:hAnsi="Arial" w:cs="Arial"/>
        </w:rPr>
        <w:t xml:space="preserve"> While it is important to acknowledge all of the collected data, Jason Osbourne (2004) states that whether </w:t>
      </w:r>
      <w:r w:rsidR="00D33BE6" w:rsidRPr="00FB5800">
        <w:rPr>
          <w:rFonts w:ascii="Arial" w:hAnsi="Arial" w:cs="Arial"/>
        </w:rPr>
        <w:t xml:space="preserve">an outlier is a legitimate part of the data or the cause </w:t>
      </w:r>
      <w:r w:rsidR="008F32AD" w:rsidRPr="00FB5800">
        <w:rPr>
          <w:rFonts w:ascii="Arial" w:hAnsi="Arial" w:cs="Arial"/>
        </w:rPr>
        <w:t>is</w:t>
      </w:r>
      <w:r w:rsidR="00D33BE6" w:rsidRPr="00FB5800">
        <w:rPr>
          <w:rFonts w:ascii="Arial" w:hAnsi="Arial" w:cs="Arial"/>
        </w:rPr>
        <w:t xml:space="preserve"> unknown, there are several strong points </w:t>
      </w:r>
      <w:r w:rsidR="008F32AD" w:rsidRPr="00FB5800">
        <w:rPr>
          <w:rFonts w:ascii="Arial" w:hAnsi="Arial" w:cs="Arial"/>
        </w:rPr>
        <w:t>(Judd, McClelland, 1989) for removal in order to get the most honest estimate of population parameters possible.</w:t>
      </w:r>
    </w:p>
    <w:p w14:paraId="00534669" w14:textId="1DDEE358" w:rsidR="00AF412B" w:rsidRPr="00FB5800" w:rsidRDefault="008F32AD" w:rsidP="00FD6ADE">
      <w:pPr>
        <w:jc w:val="both"/>
        <w:rPr>
          <w:rFonts w:ascii="Arial" w:hAnsi="Arial" w:cs="Arial"/>
        </w:rPr>
      </w:pPr>
      <w:r w:rsidRPr="00FB5800">
        <w:rPr>
          <w:rFonts w:ascii="Arial" w:hAnsi="Arial" w:cs="Arial"/>
        </w:rPr>
        <w:t xml:space="preserve">A SU </w:t>
      </w:r>
      <w:r w:rsidR="00AF412B" w:rsidRPr="00FB5800">
        <w:rPr>
          <w:rFonts w:ascii="Arial" w:hAnsi="Arial" w:cs="Arial"/>
        </w:rPr>
        <w:t>score</w:t>
      </w:r>
      <w:r w:rsidRPr="00FB5800">
        <w:rPr>
          <w:rFonts w:ascii="Arial" w:hAnsi="Arial" w:cs="Arial"/>
        </w:rPr>
        <w:t xml:space="preserve"> of </w:t>
      </w:r>
      <w:r w:rsidR="00AF412B" w:rsidRPr="00FB5800">
        <w:rPr>
          <w:rFonts w:ascii="Arial" w:hAnsi="Arial" w:cs="Arial"/>
        </w:rPr>
        <w:t>within the range of B to A implies the skill tree creation system is both usable and acceptable</w:t>
      </w:r>
      <w:r w:rsidR="006240D4" w:rsidRPr="00FB5800">
        <w:rPr>
          <w:rFonts w:ascii="Arial" w:hAnsi="Arial" w:cs="Arial"/>
        </w:rPr>
        <w:t>. This is what the SUS indicates based on the provided statements:</w:t>
      </w:r>
    </w:p>
    <w:p w14:paraId="10C419AD" w14:textId="6A771801" w:rsidR="008F32AD" w:rsidRPr="00FB5800" w:rsidRDefault="00AF412B" w:rsidP="00AF412B">
      <w:pPr>
        <w:pStyle w:val="ListParagraph"/>
        <w:numPr>
          <w:ilvl w:val="0"/>
          <w:numId w:val="28"/>
        </w:numPr>
        <w:jc w:val="both"/>
        <w:rPr>
          <w:rFonts w:ascii="Arial" w:hAnsi="Arial" w:cs="Arial"/>
        </w:rPr>
      </w:pPr>
      <w:r w:rsidRPr="00FB5800">
        <w:rPr>
          <w:rFonts w:ascii="Arial" w:hAnsi="Arial" w:cs="Arial"/>
        </w:rPr>
        <w:t>The system was relatively easy to learn.</w:t>
      </w:r>
    </w:p>
    <w:p w14:paraId="4A43A656" w14:textId="45F5642D" w:rsidR="00AF412B" w:rsidRPr="00FB5800" w:rsidRDefault="00AF412B" w:rsidP="00AF412B">
      <w:pPr>
        <w:pStyle w:val="ListParagraph"/>
        <w:numPr>
          <w:ilvl w:val="0"/>
          <w:numId w:val="28"/>
        </w:numPr>
        <w:jc w:val="both"/>
        <w:rPr>
          <w:rFonts w:ascii="Arial" w:hAnsi="Arial" w:cs="Arial"/>
        </w:rPr>
      </w:pPr>
      <w:r w:rsidRPr="00FB5800">
        <w:rPr>
          <w:rFonts w:ascii="Arial" w:hAnsi="Arial" w:cs="Arial"/>
        </w:rPr>
        <w:t>System functionality was well integrated.</w:t>
      </w:r>
    </w:p>
    <w:p w14:paraId="0F2D7482" w14:textId="235896DF" w:rsidR="00AF412B" w:rsidRPr="00FB5800" w:rsidRDefault="00AF412B" w:rsidP="00AF412B">
      <w:pPr>
        <w:pStyle w:val="ListParagraph"/>
        <w:numPr>
          <w:ilvl w:val="0"/>
          <w:numId w:val="28"/>
        </w:numPr>
        <w:jc w:val="both"/>
        <w:rPr>
          <w:rFonts w:ascii="Arial" w:hAnsi="Arial" w:cs="Arial"/>
        </w:rPr>
      </w:pPr>
      <w:r w:rsidRPr="00FB5800">
        <w:rPr>
          <w:rFonts w:ascii="Arial" w:hAnsi="Arial" w:cs="Arial"/>
        </w:rPr>
        <w:t>Users felt confident while using the system.</w:t>
      </w:r>
    </w:p>
    <w:p w14:paraId="69BC1E3D" w14:textId="202275A6" w:rsidR="00AF412B" w:rsidRPr="00FB5800" w:rsidRDefault="006240D4" w:rsidP="00AF412B">
      <w:pPr>
        <w:pStyle w:val="ListParagraph"/>
        <w:numPr>
          <w:ilvl w:val="0"/>
          <w:numId w:val="28"/>
        </w:numPr>
        <w:jc w:val="both"/>
        <w:rPr>
          <w:rFonts w:ascii="Arial" w:hAnsi="Arial" w:cs="Arial"/>
        </w:rPr>
      </w:pPr>
      <w:r w:rsidRPr="00FB5800">
        <w:rPr>
          <w:rFonts w:ascii="Arial" w:hAnsi="Arial" w:cs="Arial"/>
        </w:rPr>
        <w:t>Users believe they would frequently make use of this system.</w:t>
      </w:r>
    </w:p>
    <w:p w14:paraId="2CEAD544" w14:textId="3AE59F0C" w:rsidR="006240D4" w:rsidRPr="00FB5800" w:rsidRDefault="006240D4" w:rsidP="006240D4">
      <w:pPr>
        <w:jc w:val="both"/>
        <w:rPr>
          <w:rFonts w:ascii="Arial" w:hAnsi="Arial" w:cs="Arial"/>
        </w:rPr>
      </w:pPr>
      <w:r w:rsidRPr="00FB5800">
        <w:rPr>
          <w:rFonts w:ascii="Arial" w:hAnsi="Arial" w:cs="Arial"/>
        </w:rPr>
        <w:t>Not only does this information praise the usability of the art</w:t>
      </w:r>
      <w:r w:rsidR="00CD4DAF" w:rsidRPr="00FB5800">
        <w:rPr>
          <w:rFonts w:ascii="Arial" w:hAnsi="Arial" w:cs="Arial"/>
        </w:rPr>
        <w:t>e</w:t>
      </w:r>
      <w:r w:rsidRPr="00FB5800">
        <w:rPr>
          <w:rFonts w:ascii="Arial" w:hAnsi="Arial" w:cs="Arial"/>
        </w:rPr>
        <w:t>fact, but it also aligns well with the quantitative findings report</w:t>
      </w:r>
      <w:r w:rsidR="00257DD0" w:rsidRPr="00FB5800">
        <w:rPr>
          <w:rFonts w:ascii="Arial" w:hAnsi="Arial" w:cs="Arial"/>
        </w:rPr>
        <w:t>ing</w:t>
      </w:r>
      <w:r w:rsidRPr="00FB5800">
        <w:rPr>
          <w:rFonts w:ascii="Arial" w:hAnsi="Arial" w:cs="Arial"/>
        </w:rPr>
        <w:t xml:space="preserve"> </w:t>
      </w:r>
      <w:r w:rsidR="00257DD0" w:rsidRPr="00FB5800">
        <w:rPr>
          <w:rFonts w:ascii="Arial" w:hAnsi="Arial" w:cs="Arial"/>
        </w:rPr>
        <w:t xml:space="preserve">that </w:t>
      </w:r>
      <w:r w:rsidRPr="00FB5800">
        <w:rPr>
          <w:rFonts w:ascii="Arial" w:hAnsi="Arial" w:cs="Arial"/>
        </w:rPr>
        <w:t>the UI layout made the system easy to use.</w:t>
      </w:r>
    </w:p>
    <w:p w14:paraId="2607FCDF" w14:textId="18FE5B97" w:rsidR="004A1D91" w:rsidRPr="00FB5800" w:rsidRDefault="002102C2" w:rsidP="006240D4">
      <w:pPr>
        <w:jc w:val="both"/>
        <w:rPr>
          <w:rFonts w:ascii="Arial" w:hAnsi="Arial" w:cs="Arial"/>
        </w:rPr>
      </w:pPr>
      <w:r w:rsidRPr="00FB5800">
        <w:rPr>
          <w:rFonts w:ascii="Arial" w:hAnsi="Arial" w:cs="Arial"/>
        </w:rPr>
        <w:t>Qualitative responses describing the issues participants encountered</w:t>
      </w:r>
      <w:r w:rsidR="00257DD0" w:rsidRPr="00FB5800">
        <w:rPr>
          <w:rFonts w:ascii="Arial" w:hAnsi="Arial" w:cs="Arial"/>
        </w:rPr>
        <w:t>,</w:t>
      </w:r>
      <w:r w:rsidRPr="00FB5800">
        <w:rPr>
          <w:rFonts w:ascii="Arial" w:hAnsi="Arial" w:cs="Arial"/>
        </w:rPr>
        <w:t xml:space="preserve"> provide a valuable insight into where the system falls short of the usability demands. Some of the issues indicated that users had trouble trying to create new abilities and skill trees, whilst another user recommended that the locations of new features should clearer.</w:t>
      </w:r>
      <w:r w:rsidR="00377AD6" w:rsidRPr="00FB5800">
        <w:rPr>
          <w:rFonts w:ascii="Arial" w:hAnsi="Arial" w:cs="Arial"/>
        </w:rPr>
        <w:t xml:space="preserve"> These problems point out that while the overall tool is usable, it would benefit from the improved discoverability of specific features. These findings directly relate to the research conducted into UI design in the literature review, specifically Neilson’s ten usability heuristics</w:t>
      </w:r>
      <w:r w:rsidR="0096279E" w:rsidRPr="00FB5800">
        <w:rPr>
          <w:rFonts w:ascii="Arial" w:hAnsi="Arial" w:cs="Arial"/>
        </w:rPr>
        <w:t>,</w:t>
      </w:r>
      <w:r w:rsidR="00377AD6" w:rsidRPr="00FB5800">
        <w:rPr>
          <w:rFonts w:ascii="Arial" w:hAnsi="Arial" w:cs="Arial"/>
        </w:rPr>
        <w:t xml:space="preserve"> regarding system visibility and recognition over recall. Adding visual identifiers, contextual tooltips and improving system navigation would most likely enhance system usability.</w:t>
      </w:r>
    </w:p>
    <w:p w14:paraId="6FE50E5E" w14:textId="67BDFCC4" w:rsidR="00377AD6" w:rsidRPr="00FB5800" w:rsidRDefault="00966DF3" w:rsidP="006240D4">
      <w:pPr>
        <w:jc w:val="both"/>
        <w:rPr>
          <w:rFonts w:ascii="Arial" w:hAnsi="Arial" w:cs="Arial"/>
        </w:rPr>
      </w:pPr>
      <w:r w:rsidRPr="00FB5800">
        <w:rPr>
          <w:rFonts w:ascii="Arial" w:hAnsi="Arial" w:cs="Arial"/>
        </w:rPr>
        <w:t xml:space="preserve">Suggested improvements relating to tooltips and enum-based resource types also fall directly under the usability section. </w:t>
      </w:r>
      <w:r w:rsidR="001C188F" w:rsidRPr="00FB5800">
        <w:rPr>
          <w:rFonts w:ascii="Arial" w:hAnsi="Arial" w:cs="Arial"/>
        </w:rPr>
        <w:t xml:space="preserve">If a user is unsure of what a UI element does, they can hover it with the cursor to </w:t>
      </w:r>
      <w:r w:rsidR="0046614F" w:rsidRPr="00FB5800">
        <w:rPr>
          <w:rFonts w:ascii="Arial" w:hAnsi="Arial" w:cs="Arial"/>
        </w:rPr>
        <w:t>t</w:t>
      </w:r>
      <w:r w:rsidR="001C188F" w:rsidRPr="00FB5800">
        <w:rPr>
          <w:rFonts w:ascii="Arial" w:hAnsi="Arial" w:cs="Arial"/>
        </w:rPr>
        <w:t>rigger a tooltip description (</w:t>
      </w:r>
      <w:r w:rsidR="0046614F" w:rsidRPr="00FB5800">
        <w:rPr>
          <w:rFonts w:ascii="Arial" w:hAnsi="Arial" w:cs="Arial"/>
        </w:rPr>
        <w:t>Kasper et al, 2025</w:t>
      </w:r>
      <w:r w:rsidR="001C188F" w:rsidRPr="00FB5800">
        <w:rPr>
          <w:rFonts w:ascii="Arial" w:hAnsi="Arial" w:cs="Arial"/>
        </w:rPr>
        <w:t>)</w:t>
      </w:r>
      <w:r w:rsidR="007E28C9" w:rsidRPr="00FB5800">
        <w:rPr>
          <w:rFonts w:ascii="Arial" w:hAnsi="Arial" w:cs="Arial"/>
        </w:rPr>
        <w:t xml:space="preserve">, this provides guidance without the need to refer to any external documentation. </w:t>
      </w:r>
      <w:r w:rsidR="00716E33" w:rsidRPr="00FB5800">
        <w:rPr>
          <w:rFonts w:ascii="Arial" w:hAnsi="Arial" w:cs="Arial"/>
        </w:rPr>
        <w:t>Converting the ability resource types into enums would place a limit on possible values by introducing predefined options which would help to alleviate any ambiguity.</w:t>
      </w:r>
    </w:p>
    <w:p w14:paraId="03D73920" w14:textId="5FFBCED8" w:rsidR="00716E33" w:rsidRPr="00FB5800" w:rsidRDefault="00716E33" w:rsidP="006240D4">
      <w:pPr>
        <w:jc w:val="both"/>
        <w:rPr>
          <w:rFonts w:ascii="Arial" w:hAnsi="Arial" w:cs="Arial"/>
        </w:rPr>
      </w:pPr>
      <w:r w:rsidRPr="00FB5800">
        <w:rPr>
          <w:rFonts w:ascii="Arial" w:hAnsi="Arial" w:cs="Arial"/>
        </w:rPr>
        <w:lastRenderedPageBreak/>
        <w:t xml:space="preserve">With all the relevant quantitative and qualitative data taken into consideration, there is strong </w:t>
      </w:r>
      <w:r w:rsidR="0096279E" w:rsidRPr="00FB5800">
        <w:rPr>
          <w:rFonts w:ascii="Arial" w:hAnsi="Arial" w:cs="Arial"/>
        </w:rPr>
        <w:t>evidence</w:t>
      </w:r>
      <w:r w:rsidRPr="00FB5800">
        <w:rPr>
          <w:rFonts w:ascii="Arial" w:hAnsi="Arial" w:cs="Arial"/>
        </w:rPr>
        <w:t xml:space="preserve"> that the tool has achieved a high degree of usability. Some key refinements to the tool’s initialisation, feature discoverability and interface synchronisation need to be implemented, but as the current version stands, it has already met acceptable usability standards and it performs successfully when compared against an established method of evaluation.</w:t>
      </w:r>
    </w:p>
    <w:p w14:paraId="1EBC51F1" w14:textId="77777777" w:rsidR="00716E33" w:rsidRPr="00FB5800" w:rsidRDefault="00716E33" w:rsidP="006240D4">
      <w:pPr>
        <w:jc w:val="both"/>
        <w:rPr>
          <w:rFonts w:ascii="Arial" w:hAnsi="Arial" w:cs="Arial"/>
        </w:rPr>
      </w:pPr>
    </w:p>
    <w:p w14:paraId="7039E26A" w14:textId="18BE802E" w:rsidR="001117FC" w:rsidRPr="00FB5800" w:rsidRDefault="001117FC" w:rsidP="001117FC">
      <w:pPr>
        <w:pStyle w:val="Heading2"/>
        <w:rPr>
          <w:rFonts w:ascii="Arial" w:hAnsi="Arial" w:cs="Arial"/>
        </w:rPr>
      </w:pPr>
      <w:bookmarkStart w:id="58" w:name="_Toc222233481"/>
      <w:r w:rsidRPr="00FB5800">
        <w:rPr>
          <w:rFonts w:ascii="Arial" w:hAnsi="Arial" w:cs="Arial"/>
        </w:rPr>
        <w:t>7.</w:t>
      </w:r>
      <w:r w:rsidR="00884AD1" w:rsidRPr="00FB5800">
        <w:rPr>
          <w:rFonts w:ascii="Arial" w:hAnsi="Arial" w:cs="Arial"/>
        </w:rPr>
        <w:t>3</w:t>
      </w:r>
      <w:r w:rsidRPr="00FB5800">
        <w:rPr>
          <w:rFonts w:ascii="Arial" w:hAnsi="Arial" w:cs="Arial"/>
        </w:rPr>
        <w:t xml:space="preserve"> Workflow Efficiency</w:t>
      </w:r>
      <w:bookmarkEnd w:id="58"/>
    </w:p>
    <w:p w14:paraId="5F4B14F2" w14:textId="61FF092D" w:rsidR="001117FC" w:rsidRPr="00FB5800" w:rsidRDefault="00A36C2E" w:rsidP="00A36C2E">
      <w:pPr>
        <w:jc w:val="both"/>
        <w:rPr>
          <w:rFonts w:ascii="Arial" w:hAnsi="Arial" w:cs="Arial"/>
        </w:rPr>
      </w:pPr>
      <w:r w:rsidRPr="00FB5800">
        <w:rPr>
          <w:rFonts w:ascii="Arial" w:hAnsi="Arial" w:cs="Arial"/>
        </w:rPr>
        <w:t xml:space="preserve">Tool effectiveness and </w:t>
      </w:r>
      <w:r w:rsidR="00AC6804" w:rsidRPr="00FB5800">
        <w:rPr>
          <w:rFonts w:ascii="Arial" w:hAnsi="Arial" w:cs="Arial"/>
        </w:rPr>
        <w:t>U</w:t>
      </w:r>
      <w:r w:rsidRPr="00FB5800">
        <w:rPr>
          <w:rFonts w:ascii="Arial" w:hAnsi="Arial" w:cs="Arial"/>
        </w:rPr>
        <w:t>sability were made key considerations of the artefact</w:t>
      </w:r>
      <w:r w:rsidR="004B05EB" w:rsidRPr="00FB5800">
        <w:rPr>
          <w:rFonts w:ascii="Arial" w:hAnsi="Arial" w:cs="Arial"/>
        </w:rPr>
        <w:t xml:space="preserve">, </w:t>
      </w:r>
      <w:r w:rsidR="00AC6804" w:rsidRPr="00FB5800">
        <w:rPr>
          <w:rFonts w:ascii="Arial" w:hAnsi="Arial" w:cs="Arial"/>
        </w:rPr>
        <w:t>in</w:t>
      </w:r>
      <w:r w:rsidRPr="00FB5800">
        <w:rPr>
          <w:rFonts w:ascii="Arial" w:hAnsi="Arial" w:cs="Arial"/>
        </w:rPr>
        <w:t xml:space="preserve"> </w:t>
      </w:r>
      <w:r w:rsidR="00AC6804" w:rsidRPr="00FB5800">
        <w:rPr>
          <w:rFonts w:ascii="Arial" w:hAnsi="Arial" w:cs="Arial"/>
        </w:rPr>
        <w:t>an attempt</w:t>
      </w:r>
      <w:r w:rsidRPr="00FB5800">
        <w:rPr>
          <w:rFonts w:ascii="Arial" w:hAnsi="Arial" w:cs="Arial"/>
        </w:rPr>
        <w:t xml:space="preserve"> </w:t>
      </w:r>
      <w:r w:rsidR="00AC6804" w:rsidRPr="00FB5800">
        <w:rPr>
          <w:rFonts w:ascii="Arial" w:hAnsi="Arial" w:cs="Arial"/>
        </w:rPr>
        <w:t xml:space="preserve">to </w:t>
      </w:r>
      <w:r w:rsidRPr="00FB5800">
        <w:rPr>
          <w:rFonts w:ascii="Arial" w:hAnsi="Arial" w:cs="Arial"/>
        </w:rPr>
        <w:t>provide an improved workflow efficiency to developer</w:t>
      </w:r>
      <w:r w:rsidR="00AC6804" w:rsidRPr="00FB5800">
        <w:rPr>
          <w:rFonts w:ascii="Arial" w:hAnsi="Arial" w:cs="Arial"/>
        </w:rPr>
        <w:t>s</w:t>
      </w:r>
      <w:r w:rsidRPr="00FB5800">
        <w:rPr>
          <w:rFonts w:ascii="Arial" w:hAnsi="Arial" w:cs="Arial"/>
        </w:rPr>
        <w:t xml:space="preserve"> </w:t>
      </w:r>
      <w:r w:rsidR="00AC6804" w:rsidRPr="00FB5800">
        <w:rPr>
          <w:rFonts w:ascii="Arial" w:hAnsi="Arial" w:cs="Arial"/>
        </w:rPr>
        <w:t>adopting the</w:t>
      </w:r>
      <w:r w:rsidRPr="00FB5800">
        <w:rPr>
          <w:rFonts w:ascii="Arial" w:hAnsi="Arial" w:cs="Arial"/>
        </w:rPr>
        <w:t xml:space="preserve"> use of th</w:t>
      </w:r>
      <w:r w:rsidR="00AC6804" w:rsidRPr="00FB5800">
        <w:rPr>
          <w:rFonts w:ascii="Arial" w:hAnsi="Arial" w:cs="Arial"/>
        </w:rPr>
        <w:t xml:space="preserve">e </w:t>
      </w:r>
      <w:r w:rsidR="00AC6804" w:rsidRPr="00FB5800">
        <w:rPr>
          <w:rFonts w:ascii="Arial" w:hAnsi="Arial" w:cs="Arial"/>
          <w:i/>
          <w:iCs/>
        </w:rPr>
        <w:t>Ability Architect</w:t>
      </w:r>
      <w:r w:rsidRPr="00FB5800">
        <w:rPr>
          <w:rFonts w:ascii="Arial" w:hAnsi="Arial" w:cs="Arial"/>
        </w:rPr>
        <w:t xml:space="preserve"> tool to </w:t>
      </w:r>
      <w:r w:rsidR="00AC6804" w:rsidRPr="00FB5800">
        <w:rPr>
          <w:rFonts w:ascii="Arial" w:hAnsi="Arial" w:cs="Arial"/>
        </w:rPr>
        <w:t>aid</w:t>
      </w:r>
      <w:r w:rsidRPr="00FB5800">
        <w:rPr>
          <w:rFonts w:ascii="Arial" w:hAnsi="Arial" w:cs="Arial"/>
        </w:rPr>
        <w:t xml:space="preserve"> their creation of a custom skill tree / ability system. The data collected from user testing</w:t>
      </w:r>
      <w:r w:rsidR="00257DD0" w:rsidRPr="00FB5800">
        <w:rPr>
          <w:rFonts w:ascii="Arial" w:hAnsi="Arial" w:cs="Arial"/>
        </w:rPr>
        <w:t>,</w:t>
      </w:r>
      <w:r w:rsidRPr="00FB5800">
        <w:rPr>
          <w:rFonts w:ascii="Arial" w:hAnsi="Arial" w:cs="Arial"/>
        </w:rPr>
        <w:t xml:space="preserve"> strongly supports the claim that this goal has been achieved.</w:t>
      </w:r>
    </w:p>
    <w:p w14:paraId="0DC258DC" w14:textId="02D70E45" w:rsidR="000758C3" w:rsidRPr="00FB5800" w:rsidRDefault="00A36C2E" w:rsidP="00A36C2E">
      <w:pPr>
        <w:jc w:val="both"/>
        <w:rPr>
          <w:rFonts w:ascii="Arial" w:hAnsi="Arial" w:cs="Arial"/>
        </w:rPr>
      </w:pPr>
      <w:r w:rsidRPr="00FB5800">
        <w:rPr>
          <w:rFonts w:ascii="Arial" w:hAnsi="Arial" w:cs="Arial"/>
        </w:rPr>
        <w:t xml:space="preserve">When </w:t>
      </w:r>
      <w:r w:rsidR="00541B29" w:rsidRPr="00FB5800">
        <w:rPr>
          <w:rFonts w:ascii="Arial" w:hAnsi="Arial" w:cs="Arial"/>
        </w:rPr>
        <w:t>questioned regarding</w:t>
      </w:r>
      <w:r w:rsidRPr="00FB5800">
        <w:rPr>
          <w:rFonts w:ascii="Arial" w:hAnsi="Arial" w:cs="Arial"/>
        </w:rPr>
        <w:t xml:space="preserve"> if they believed using the art</w:t>
      </w:r>
      <w:r w:rsidR="00CD4DAF" w:rsidRPr="00FB5800">
        <w:rPr>
          <w:rFonts w:ascii="Arial" w:hAnsi="Arial" w:cs="Arial"/>
        </w:rPr>
        <w:t>e</w:t>
      </w:r>
      <w:r w:rsidRPr="00FB5800">
        <w:rPr>
          <w:rFonts w:ascii="Arial" w:hAnsi="Arial" w:cs="Arial"/>
        </w:rPr>
        <w:t>fact would be quicker than building a skill tree from scratch, the participants unanimously agreed. This unified response holds significant weight</w:t>
      </w:r>
      <w:r w:rsidR="00541B29" w:rsidRPr="00FB5800">
        <w:rPr>
          <w:rFonts w:ascii="Arial" w:hAnsi="Arial" w:cs="Arial"/>
        </w:rPr>
        <w:t>,</w:t>
      </w:r>
      <w:r w:rsidRPr="00FB5800">
        <w:rPr>
          <w:rFonts w:ascii="Arial" w:hAnsi="Arial" w:cs="Arial"/>
        </w:rPr>
        <w:t xml:space="preserve"> as time efficiency is one of the largest motivators </w:t>
      </w:r>
      <w:r w:rsidR="00541B29" w:rsidRPr="00FB5800">
        <w:rPr>
          <w:rFonts w:ascii="Arial" w:hAnsi="Arial" w:cs="Arial"/>
        </w:rPr>
        <w:t>when considering</w:t>
      </w:r>
      <w:r w:rsidRPr="00FB5800">
        <w:rPr>
          <w:rFonts w:ascii="Arial" w:hAnsi="Arial" w:cs="Arial"/>
        </w:rPr>
        <w:t xml:space="preserve"> making use of and creating engine tools and extensions</w:t>
      </w:r>
      <w:r w:rsidR="00451B52" w:rsidRPr="00FB5800">
        <w:rPr>
          <w:rFonts w:ascii="Arial" w:hAnsi="Arial" w:cs="Arial"/>
        </w:rPr>
        <w:t>, as discussed in the literature review. By discarding the repetitive tasks involved with manually programming a skill tree system</w:t>
      </w:r>
      <w:r w:rsidR="00541B29" w:rsidRPr="00FB5800">
        <w:rPr>
          <w:rFonts w:ascii="Arial" w:hAnsi="Arial" w:cs="Arial"/>
        </w:rPr>
        <w:t>,</w:t>
      </w:r>
      <w:r w:rsidR="00451B52" w:rsidRPr="00FB5800">
        <w:rPr>
          <w:rFonts w:ascii="Arial" w:hAnsi="Arial" w:cs="Arial"/>
        </w:rPr>
        <w:t xml:space="preserve"> in favour of a visual node-based interface, the tool reduces </w:t>
      </w:r>
      <w:r w:rsidR="007B2697" w:rsidRPr="00FB5800">
        <w:rPr>
          <w:rFonts w:ascii="Arial" w:hAnsi="Arial" w:cs="Arial"/>
        </w:rPr>
        <w:t>the complexity and time spent on structuring dependencies, defining abilities and linking them to gameplay systems.</w:t>
      </w:r>
    </w:p>
    <w:p w14:paraId="6C20AA4F" w14:textId="44CD7851" w:rsidR="007B2697" w:rsidRPr="00FB5800" w:rsidRDefault="007B2697" w:rsidP="00A36C2E">
      <w:pPr>
        <w:jc w:val="both"/>
        <w:rPr>
          <w:rFonts w:ascii="Arial" w:hAnsi="Arial" w:cs="Arial"/>
        </w:rPr>
      </w:pPr>
      <w:r w:rsidRPr="00FB5800">
        <w:rPr>
          <w:rFonts w:ascii="Arial" w:hAnsi="Arial" w:cs="Arial"/>
        </w:rPr>
        <w:t xml:space="preserve">The results </w:t>
      </w:r>
      <w:r w:rsidR="00541B29" w:rsidRPr="00FB5800">
        <w:rPr>
          <w:rFonts w:ascii="Arial" w:hAnsi="Arial" w:cs="Arial"/>
        </w:rPr>
        <w:t>drawn</w:t>
      </w:r>
      <w:r w:rsidRPr="00FB5800">
        <w:rPr>
          <w:rFonts w:ascii="Arial" w:hAnsi="Arial" w:cs="Arial"/>
        </w:rPr>
        <w:t xml:space="preserve"> from the question regarding the tool’s desirability also reinforce this claim. Each participant states that If tasked with creating an ability / skill tree system they would prefer to use a specialised tool similar to the one produced to accomplish the task.</w:t>
      </w:r>
      <w:r w:rsidR="00164AC9" w:rsidRPr="00FB5800">
        <w:rPr>
          <w:rFonts w:ascii="Arial" w:hAnsi="Arial" w:cs="Arial"/>
        </w:rPr>
        <w:t xml:space="preserve"> This implies that users perceive the custom skill tree tool as </w:t>
      </w:r>
      <w:r w:rsidR="00541B29" w:rsidRPr="00FB5800">
        <w:rPr>
          <w:rFonts w:ascii="Arial" w:hAnsi="Arial" w:cs="Arial"/>
        </w:rPr>
        <w:t xml:space="preserve">a </w:t>
      </w:r>
      <w:r w:rsidR="00164AC9" w:rsidRPr="00FB5800">
        <w:rPr>
          <w:rFonts w:ascii="Arial" w:hAnsi="Arial" w:cs="Arial"/>
        </w:rPr>
        <w:t>more efficient and practical option. Referring back to the literature review</w:t>
      </w:r>
      <w:r w:rsidR="00541B29" w:rsidRPr="00FB5800">
        <w:rPr>
          <w:rFonts w:ascii="Arial" w:hAnsi="Arial" w:cs="Arial"/>
        </w:rPr>
        <w:t xml:space="preserve">; </w:t>
      </w:r>
      <w:r w:rsidR="00164AC9" w:rsidRPr="00FB5800">
        <w:rPr>
          <w:rFonts w:ascii="Arial" w:hAnsi="Arial" w:cs="Arial"/>
        </w:rPr>
        <w:t>when developers actively choose tools over the standard workflows, it usually implies the tool offers an advantage in productivity</w:t>
      </w:r>
      <w:r w:rsidR="00541B29" w:rsidRPr="00FB5800">
        <w:rPr>
          <w:rFonts w:ascii="Arial" w:hAnsi="Arial" w:cs="Arial"/>
        </w:rPr>
        <w:t xml:space="preserve"> over the more </w:t>
      </w:r>
      <w:r w:rsidR="00164AC9" w:rsidRPr="00FB5800">
        <w:rPr>
          <w:rFonts w:ascii="Arial" w:hAnsi="Arial" w:cs="Arial"/>
        </w:rPr>
        <w:t>traditional methods</w:t>
      </w:r>
    </w:p>
    <w:p w14:paraId="289BEC5B" w14:textId="480BBD25" w:rsidR="00E12907" w:rsidRPr="00FB5800" w:rsidRDefault="00E12907" w:rsidP="00A36C2E">
      <w:pPr>
        <w:jc w:val="both"/>
        <w:rPr>
          <w:rFonts w:ascii="Arial" w:hAnsi="Arial" w:cs="Arial"/>
        </w:rPr>
      </w:pPr>
      <w:r w:rsidRPr="00FB5800">
        <w:rPr>
          <w:rFonts w:ascii="Arial" w:hAnsi="Arial" w:cs="Arial"/>
        </w:rPr>
        <w:t xml:space="preserve">One of the responses to the qualitative questions provided an advantageous insight into the tool’s workflow efficiency. </w:t>
      </w:r>
      <w:r w:rsidR="0062485B" w:rsidRPr="00FB5800">
        <w:rPr>
          <w:rFonts w:ascii="Arial" w:hAnsi="Arial" w:cs="Arial"/>
        </w:rPr>
        <w:t xml:space="preserve">The suggestion to add copy and paste functionality to the editor was made. This is directly associated to improving the speed at which users can work, especially when considering large skill trees where separate branches may have similar node structures. The suggestion would help the custom tool better align with established features in other development tools, </w:t>
      </w:r>
      <w:r w:rsidR="008D1DA3" w:rsidRPr="00FB5800">
        <w:rPr>
          <w:rFonts w:ascii="Arial" w:hAnsi="Arial" w:cs="Arial"/>
        </w:rPr>
        <w:t xml:space="preserve">Unreal Engine’s (2026) visual blueprint scripting </w:t>
      </w:r>
      <w:r w:rsidR="00CE5FDF" w:rsidRPr="00FB5800">
        <w:rPr>
          <w:rFonts w:ascii="Arial" w:hAnsi="Arial" w:cs="Arial"/>
        </w:rPr>
        <w:t>being</w:t>
      </w:r>
      <w:r w:rsidR="008D1DA3" w:rsidRPr="00FB5800">
        <w:rPr>
          <w:rFonts w:ascii="Arial" w:hAnsi="Arial" w:cs="Arial"/>
        </w:rPr>
        <w:t xml:space="preserve"> a particularly relevant example.</w:t>
      </w:r>
      <w:r w:rsidR="002C091E" w:rsidRPr="00FB5800">
        <w:rPr>
          <w:rFonts w:ascii="Arial" w:hAnsi="Arial" w:cs="Arial"/>
        </w:rPr>
        <w:t xml:space="preserve"> </w:t>
      </w:r>
      <w:r w:rsidR="00BD4D75" w:rsidRPr="00FB5800">
        <w:rPr>
          <w:rFonts w:ascii="Arial" w:hAnsi="Arial" w:cs="Arial"/>
        </w:rPr>
        <w:t>A</w:t>
      </w:r>
      <w:r w:rsidR="002C091E" w:rsidRPr="00FB5800">
        <w:rPr>
          <w:rFonts w:ascii="Arial" w:hAnsi="Arial" w:cs="Arial"/>
        </w:rPr>
        <w:t xml:space="preserve"> </w:t>
      </w:r>
      <w:r w:rsidR="00CE5FDF" w:rsidRPr="00FB5800">
        <w:rPr>
          <w:rFonts w:ascii="Arial" w:hAnsi="Arial" w:cs="Arial"/>
        </w:rPr>
        <w:t>copy and paste function</w:t>
      </w:r>
      <w:r w:rsidR="002C091E" w:rsidRPr="00FB5800">
        <w:rPr>
          <w:rFonts w:ascii="Arial" w:hAnsi="Arial" w:cs="Arial"/>
        </w:rPr>
        <w:t xml:space="preserve"> </w:t>
      </w:r>
      <w:r w:rsidR="00BD4D75" w:rsidRPr="00FB5800">
        <w:rPr>
          <w:rFonts w:ascii="Arial" w:hAnsi="Arial" w:cs="Arial"/>
        </w:rPr>
        <w:t>c</w:t>
      </w:r>
      <w:r w:rsidR="002C091E" w:rsidRPr="00FB5800">
        <w:rPr>
          <w:rFonts w:ascii="Arial" w:hAnsi="Arial" w:cs="Arial"/>
        </w:rPr>
        <w:t xml:space="preserve">ould provide </w:t>
      </w:r>
      <w:r w:rsidR="00CE5FDF" w:rsidRPr="00FB5800">
        <w:rPr>
          <w:rFonts w:ascii="Arial" w:hAnsi="Arial" w:cs="Arial"/>
        </w:rPr>
        <w:t>additional</w:t>
      </w:r>
      <w:r w:rsidR="002C091E" w:rsidRPr="00FB5800">
        <w:rPr>
          <w:rFonts w:ascii="Arial" w:hAnsi="Arial" w:cs="Arial"/>
        </w:rPr>
        <w:t xml:space="preserve"> optimisation </w:t>
      </w:r>
      <w:r w:rsidR="00CE5FDF" w:rsidRPr="00FB5800">
        <w:rPr>
          <w:rFonts w:ascii="Arial" w:hAnsi="Arial" w:cs="Arial"/>
        </w:rPr>
        <w:t>and further</w:t>
      </w:r>
      <w:r w:rsidR="002C091E" w:rsidRPr="00FB5800">
        <w:rPr>
          <w:rFonts w:ascii="Arial" w:hAnsi="Arial" w:cs="Arial"/>
        </w:rPr>
        <w:t xml:space="preserve"> </w:t>
      </w:r>
      <w:r w:rsidR="00CE5FDF" w:rsidRPr="00FB5800">
        <w:rPr>
          <w:rFonts w:ascii="Arial" w:hAnsi="Arial" w:cs="Arial"/>
        </w:rPr>
        <w:t xml:space="preserve">enhance again, the already established improved </w:t>
      </w:r>
      <w:r w:rsidR="002C091E" w:rsidRPr="00FB5800">
        <w:rPr>
          <w:rFonts w:ascii="Arial" w:hAnsi="Arial" w:cs="Arial"/>
        </w:rPr>
        <w:t>workflow efficiency</w:t>
      </w:r>
      <w:r w:rsidR="00CE5FDF" w:rsidRPr="00FB5800">
        <w:rPr>
          <w:rFonts w:ascii="Arial" w:hAnsi="Arial" w:cs="Arial"/>
        </w:rPr>
        <w:t>.</w:t>
      </w:r>
    </w:p>
    <w:p w14:paraId="1B5346F5" w14:textId="6EAAA301" w:rsidR="002C091E" w:rsidRPr="00FB5800" w:rsidRDefault="00BD4D75" w:rsidP="00A36C2E">
      <w:pPr>
        <w:jc w:val="both"/>
        <w:rPr>
          <w:rFonts w:ascii="Arial" w:hAnsi="Arial" w:cs="Arial"/>
        </w:rPr>
      </w:pPr>
      <w:r w:rsidRPr="00FB5800">
        <w:rPr>
          <w:rFonts w:ascii="Arial" w:hAnsi="Arial" w:cs="Arial"/>
        </w:rPr>
        <w:t>As stated in the R</w:t>
      </w:r>
      <w:r w:rsidR="001D461E" w:rsidRPr="00FB5800">
        <w:rPr>
          <w:rFonts w:ascii="Arial" w:hAnsi="Arial" w:cs="Arial"/>
        </w:rPr>
        <w:t xml:space="preserve">esearch </w:t>
      </w:r>
      <w:r w:rsidRPr="00FB5800">
        <w:rPr>
          <w:rFonts w:ascii="Arial" w:hAnsi="Arial" w:cs="Arial"/>
        </w:rPr>
        <w:t>M</w:t>
      </w:r>
      <w:r w:rsidR="001D461E" w:rsidRPr="00FB5800">
        <w:rPr>
          <w:rFonts w:ascii="Arial" w:hAnsi="Arial" w:cs="Arial"/>
        </w:rPr>
        <w:t>ethodology</w:t>
      </w:r>
      <w:r w:rsidRPr="00FB5800">
        <w:rPr>
          <w:rFonts w:ascii="Arial" w:hAnsi="Arial" w:cs="Arial"/>
        </w:rPr>
        <w:t>,</w:t>
      </w:r>
      <w:r w:rsidR="001D461E" w:rsidRPr="00FB5800">
        <w:rPr>
          <w:rFonts w:ascii="Arial" w:hAnsi="Arial" w:cs="Arial"/>
        </w:rPr>
        <w:t xml:space="preserve"> testing sessions were </w:t>
      </w:r>
      <w:r w:rsidRPr="00FB5800">
        <w:rPr>
          <w:rFonts w:ascii="Arial" w:hAnsi="Arial" w:cs="Arial"/>
        </w:rPr>
        <w:t>relatively</w:t>
      </w:r>
      <w:r w:rsidR="001D461E" w:rsidRPr="00FB5800">
        <w:rPr>
          <w:rFonts w:ascii="Arial" w:hAnsi="Arial" w:cs="Arial"/>
        </w:rPr>
        <w:t xml:space="preserve"> short. This limitation made it impossible to evaluate the long-term efficiency of the tool. </w:t>
      </w:r>
      <w:r w:rsidR="00CD4DAF" w:rsidRPr="00FB5800">
        <w:rPr>
          <w:rFonts w:ascii="Arial" w:hAnsi="Arial" w:cs="Arial"/>
        </w:rPr>
        <w:t xml:space="preserve">So, </w:t>
      </w:r>
      <w:r w:rsidRPr="00FB5800">
        <w:rPr>
          <w:rFonts w:ascii="Arial" w:hAnsi="Arial" w:cs="Arial"/>
        </w:rPr>
        <w:t>although</w:t>
      </w:r>
      <w:r w:rsidR="001D461E" w:rsidRPr="00FB5800">
        <w:rPr>
          <w:rFonts w:ascii="Arial" w:hAnsi="Arial" w:cs="Arial"/>
        </w:rPr>
        <w:t xml:space="preserve"> improvements to efficiency have been recorded for short-term usage, further testing into how the art</w:t>
      </w:r>
      <w:r w:rsidR="00CD4DAF" w:rsidRPr="00FB5800">
        <w:rPr>
          <w:rFonts w:ascii="Arial" w:hAnsi="Arial" w:cs="Arial"/>
        </w:rPr>
        <w:t>e</w:t>
      </w:r>
      <w:r w:rsidR="001D461E" w:rsidRPr="00FB5800">
        <w:rPr>
          <w:rFonts w:ascii="Arial" w:hAnsi="Arial" w:cs="Arial"/>
        </w:rPr>
        <w:t>fact performs during longer time periods would provide a greater understanding of the tool’s ability to sustain higher levels of productivity.</w:t>
      </w:r>
    </w:p>
    <w:p w14:paraId="36EECA66" w14:textId="4C598721" w:rsidR="001D461E" w:rsidRPr="00FB5800" w:rsidRDefault="001D461E" w:rsidP="00A36C2E">
      <w:pPr>
        <w:jc w:val="both"/>
        <w:rPr>
          <w:rFonts w:ascii="Arial" w:hAnsi="Arial" w:cs="Arial"/>
        </w:rPr>
      </w:pPr>
      <w:r w:rsidRPr="00FB5800">
        <w:rPr>
          <w:rFonts w:ascii="Arial" w:hAnsi="Arial" w:cs="Arial"/>
        </w:rPr>
        <w:t xml:space="preserve">To summarise the analysis of workflow efficiency, </w:t>
      </w:r>
      <w:r w:rsidR="00962FE3" w:rsidRPr="00FB5800">
        <w:rPr>
          <w:rFonts w:ascii="Arial" w:hAnsi="Arial" w:cs="Arial"/>
        </w:rPr>
        <w:t xml:space="preserve">results </w:t>
      </w:r>
      <w:r w:rsidR="00BD4D75" w:rsidRPr="00FB5800">
        <w:rPr>
          <w:rFonts w:ascii="Arial" w:hAnsi="Arial" w:cs="Arial"/>
        </w:rPr>
        <w:t>strongly support the notion</w:t>
      </w:r>
      <w:r w:rsidR="00962FE3" w:rsidRPr="00FB5800">
        <w:rPr>
          <w:rFonts w:ascii="Arial" w:hAnsi="Arial" w:cs="Arial"/>
        </w:rPr>
        <w:t xml:space="preserve"> that workflow efficiency improves as </w:t>
      </w:r>
      <w:r w:rsidR="00BD4D75" w:rsidRPr="00FB5800">
        <w:rPr>
          <w:rFonts w:ascii="Arial" w:hAnsi="Arial" w:cs="Arial"/>
        </w:rPr>
        <w:t xml:space="preserve">a direct </w:t>
      </w:r>
      <w:r w:rsidR="00962FE3" w:rsidRPr="00FB5800">
        <w:rPr>
          <w:rFonts w:ascii="Arial" w:hAnsi="Arial" w:cs="Arial"/>
        </w:rPr>
        <w:t>result of utilising the art</w:t>
      </w:r>
      <w:r w:rsidR="00CD4DAF" w:rsidRPr="00FB5800">
        <w:rPr>
          <w:rFonts w:ascii="Arial" w:hAnsi="Arial" w:cs="Arial"/>
        </w:rPr>
        <w:t>e</w:t>
      </w:r>
      <w:r w:rsidR="00962FE3" w:rsidRPr="00FB5800">
        <w:rPr>
          <w:rFonts w:ascii="Arial" w:hAnsi="Arial" w:cs="Arial"/>
        </w:rPr>
        <w:t xml:space="preserve">fact as an alternative to </w:t>
      </w:r>
      <w:r w:rsidR="00BD4D75" w:rsidRPr="00FB5800">
        <w:rPr>
          <w:rFonts w:ascii="Arial" w:hAnsi="Arial" w:cs="Arial"/>
        </w:rPr>
        <w:t xml:space="preserve">utilising </w:t>
      </w:r>
      <w:r w:rsidR="00962FE3" w:rsidRPr="00FB5800">
        <w:rPr>
          <w:rFonts w:ascii="Arial" w:hAnsi="Arial" w:cs="Arial"/>
        </w:rPr>
        <w:t>more traditional methods. The unanimous agreement on saving time and tool desirability support this. There is still room for improvement by adding support features as well as performing tests for longer durations.</w:t>
      </w:r>
    </w:p>
    <w:p w14:paraId="0706D4E7" w14:textId="4C598721" w:rsidR="006F4F83" w:rsidRPr="00FB5800" w:rsidRDefault="009B2980" w:rsidP="009B2980">
      <w:pPr>
        <w:pStyle w:val="Heading1"/>
        <w:rPr>
          <w:rFonts w:ascii="Arial" w:hAnsi="Arial" w:cs="Arial"/>
        </w:rPr>
      </w:pPr>
      <w:bookmarkStart w:id="59" w:name="_Toc222233482"/>
      <w:r w:rsidRPr="00FB5800">
        <w:rPr>
          <w:rFonts w:ascii="Arial" w:hAnsi="Arial" w:cs="Arial"/>
        </w:rPr>
        <w:lastRenderedPageBreak/>
        <w:t xml:space="preserve">8.0 </w:t>
      </w:r>
      <w:r w:rsidR="00463E77" w:rsidRPr="00FB5800">
        <w:rPr>
          <w:rFonts w:ascii="Arial" w:hAnsi="Arial" w:cs="Arial"/>
        </w:rPr>
        <w:t>Conclusion</w:t>
      </w:r>
      <w:bookmarkEnd w:id="59"/>
    </w:p>
    <w:p w14:paraId="1D0F0F02" w14:textId="1C629AC7" w:rsidR="00FD25DA" w:rsidRPr="00FB5800" w:rsidRDefault="00416EF7" w:rsidP="00416EF7">
      <w:pPr>
        <w:jc w:val="both"/>
        <w:rPr>
          <w:rFonts w:ascii="Arial" w:hAnsi="Arial" w:cs="Arial"/>
        </w:rPr>
      </w:pPr>
      <w:r w:rsidRPr="00FB5800">
        <w:rPr>
          <w:rFonts w:ascii="Arial" w:hAnsi="Arial" w:cs="Arial"/>
        </w:rPr>
        <w:t>This dissertation was undertaken with the primary goal of designing, developing and evaluating a new custom tool for the Unity Editor tailored to the creation and maintenance of ability/skill tree systems.</w:t>
      </w:r>
      <w:r w:rsidR="000C72F1" w:rsidRPr="00FB5800">
        <w:rPr>
          <w:rFonts w:ascii="Arial" w:hAnsi="Arial" w:cs="Arial"/>
        </w:rPr>
        <w:t xml:space="preserve"> The underlying goal for the newly developed tool was to improve the workflow efficiency of developers by providing an effective and user-friendly system as an alternative to the traditional methods already in place. Through analysing the results and findings collected from user tests, it can be concluded that the initial goals for this project have been achieved to a strong degree, but not without areas that could be further improved.</w:t>
      </w:r>
    </w:p>
    <w:p w14:paraId="2D91C838" w14:textId="449CADAB" w:rsidR="009F346B" w:rsidRPr="00FB5800" w:rsidRDefault="00892888" w:rsidP="00416EF7">
      <w:pPr>
        <w:jc w:val="both"/>
        <w:rPr>
          <w:rFonts w:ascii="Arial" w:hAnsi="Arial" w:cs="Arial"/>
        </w:rPr>
      </w:pPr>
      <w:r w:rsidRPr="00FB5800">
        <w:rPr>
          <w:rFonts w:ascii="Arial" w:hAnsi="Arial" w:cs="Arial"/>
        </w:rPr>
        <w:t>T</w:t>
      </w:r>
      <w:r w:rsidR="009F346B" w:rsidRPr="00FB5800">
        <w:rPr>
          <w:rFonts w:ascii="Arial" w:hAnsi="Arial" w:cs="Arial"/>
        </w:rPr>
        <w:t>he most beneficial insight gained throughout the course of this project is the extent to which designing new tools does not rely on technical expertise alone, but also in understanding the behaviour of users as well as their expectations derived from existing workflow habits. The literature review identifies how engine tools and extensions are developed to speed up and simplify complex tasks and to be accessible to non-programmers.</w:t>
      </w:r>
      <w:r w:rsidR="00342DC7" w:rsidRPr="00FB5800">
        <w:rPr>
          <w:rFonts w:ascii="Arial" w:hAnsi="Arial" w:cs="Arial"/>
        </w:rPr>
        <w:t xml:space="preserve"> Implementing these principles into a usable system ultimately revealed that technical correctness is not the only requirement. A tool may include all the intended functions, but if it differs from the established expectations</w:t>
      </w:r>
      <w:r w:rsidR="00CD4DAF" w:rsidRPr="00FB5800">
        <w:rPr>
          <w:rFonts w:ascii="Arial" w:hAnsi="Arial" w:cs="Arial"/>
        </w:rPr>
        <w:t>,</w:t>
      </w:r>
      <w:r w:rsidR="00342DC7" w:rsidRPr="00FB5800">
        <w:rPr>
          <w:rFonts w:ascii="Arial" w:hAnsi="Arial" w:cs="Arial"/>
        </w:rPr>
        <w:t xml:space="preserve"> it may not perform well. </w:t>
      </w:r>
      <w:r w:rsidR="00B50DCA" w:rsidRPr="00FB5800">
        <w:rPr>
          <w:rFonts w:ascii="Arial" w:hAnsi="Arial" w:cs="Arial"/>
        </w:rPr>
        <w:t xml:space="preserve">A clear example of this was found within the </w:t>
      </w:r>
      <w:r w:rsidR="00D17678" w:rsidRPr="00FB5800">
        <w:rPr>
          <w:rFonts w:ascii="Arial" w:hAnsi="Arial" w:cs="Arial"/>
          <w:i/>
          <w:iCs/>
        </w:rPr>
        <w:t>Ability Architect</w:t>
      </w:r>
      <w:r w:rsidR="00D17678" w:rsidRPr="00FB5800">
        <w:rPr>
          <w:rFonts w:ascii="Arial" w:hAnsi="Arial" w:cs="Arial"/>
        </w:rPr>
        <w:t xml:space="preserve"> </w:t>
      </w:r>
      <w:r w:rsidR="00B50DCA" w:rsidRPr="00FB5800">
        <w:rPr>
          <w:rFonts w:ascii="Arial" w:hAnsi="Arial" w:cs="Arial"/>
        </w:rPr>
        <w:t>art</w:t>
      </w:r>
      <w:r w:rsidR="00CD4DAF" w:rsidRPr="00FB5800">
        <w:rPr>
          <w:rFonts w:ascii="Arial" w:hAnsi="Arial" w:cs="Arial"/>
        </w:rPr>
        <w:t>e</w:t>
      </w:r>
      <w:r w:rsidR="00B50DCA" w:rsidRPr="00FB5800">
        <w:rPr>
          <w:rFonts w:ascii="Arial" w:hAnsi="Arial" w:cs="Arial"/>
        </w:rPr>
        <w:t>fact</w:t>
      </w:r>
      <w:r w:rsidR="00824323" w:rsidRPr="00FB5800">
        <w:rPr>
          <w:rFonts w:ascii="Arial" w:hAnsi="Arial" w:cs="Arial"/>
        </w:rPr>
        <w:t xml:space="preserve">, the synchronisation bug related to the inspector and node data discovered during testing. </w:t>
      </w:r>
      <w:r w:rsidR="00D17678" w:rsidRPr="00FB5800">
        <w:rPr>
          <w:rFonts w:ascii="Arial" w:hAnsi="Arial" w:cs="Arial"/>
        </w:rPr>
        <w:t>Al</w:t>
      </w:r>
      <w:r w:rsidR="00824323" w:rsidRPr="00FB5800">
        <w:rPr>
          <w:rFonts w:ascii="Arial" w:hAnsi="Arial" w:cs="Arial"/>
        </w:rPr>
        <w:t>though the intended workflow functioned correctly, one user still naturally relied on the pre-established conventions.</w:t>
      </w:r>
    </w:p>
    <w:p w14:paraId="7C4EDE8D" w14:textId="701197FA" w:rsidR="00824323" w:rsidRPr="00FB5800" w:rsidRDefault="00824323" w:rsidP="00416EF7">
      <w:pPr>
        <w:jc w:val="both"/>
        <w:rPr>
          <w:rFonts w:ascii="Arial" w:hAnsi="Arial" w:cs="Arial"/>
        </w:rPr>
      </w:pPr>
      <w:r w:rsidRPr="00FB5800">
        <w:rPr>
          <w:rFonts w:ascii="Arial" w:hAnsi="Arial" w:cs="Arial"/>
        </w:rPr>
        <w:t>The project</w:t>
      </w:r>
      <w:r w:rsidR="00D161AB" w:rsidRPr="00FB5800">
        <w:rPr>
          <w:rFonts w:ascii="Arial" w:hAnsi="Arial" w:cs="Arial"/>
        </w:rPr>
        <w:t xml:space="preserve"> has</w:t>
      </w:r>
      <w:r w:rsidRPr="00FB5800">
        <w:rPr>
          <w:rFonts w:ascii="Arial" w:hAnsi="Arial" w:cs="Arial"/>
        </w:rPr>
        <w:t xml:space="preserve"> </w:t>
      </w:r>
      <w:r w:rsidR="00D161AB" w:rsidRPr="00FB5800">
        <w:rPr>
          <w:rFonts w:ascii="Arial" w:hAnsi="Arial" w:cs="Arial"/>
        </w:rPr>
        <w:t>achieved</w:t>
      </w:r>
      <w:r w:rsidRPr="00FB5800">
        <w:rPr>
          <w:rFonts w:ascii="Arial" w:hAnsi="Arial" w:cs="Arial"/>
        </w:rPr>
        <w:t xml:space="preserve"> its main goals. The decisions made during development regarding architecture and user interface were influenced by a study of existing editor tools. The choice to follow Unity’s native styling and interaction patterns came from research into UI principles, especially the importance of usability guidelines and consistency with the host application. </w:t>
      </w:r>
      <w:r w:rsidR="00D161AB" w:rsidRPr="00FB5800">
        <w:rPr>
          <w:rFonts w:ascii="Arial" w:hAnsi="Arial" w:cs="Arial"/>
        </w:rPr>
        <w:t xml:space="preserve">The implementation phase resulted in a functional tool which includes an editor window with zooming and panning functionality, the ability to generate and save abilities and skill trees as scriptable objects without using any code and the incorporation of a skill tree into a runtime scene. </w:t>
      </w:r>
      <w:r w:rsidRPr="00FB5800">
        <w:rPr>
          <w:rFonts w:ascii="Arial" w:hAnsi="Arial" w:cs="Arial"/>
        </w:rPr>
        <w:t>Most importantly, the evaluation phase offered clear evidence of success and usability.</w:t>
      </w:r>
    </w:p>
    <w:p w14:paraId="62B3F181" w14:textId="62354839" w:rsidR="008A3A7B" w:rsidRPr="00FB5800" w:rsidRDefault="00C2508B" w:rsidP="00416EF7">
      <w:pPr>
        <w:jc w:val="both"/>
        <w:rPr>
          <w:rFonts w:ascii="Arial" w:hAnsi="Arial" w:cs="Arial"/>
        </w:rPr>
      </w:pPr>
      <w:r w:rsidRPr="00FB5800">
        <w:rPr>
          <w:rFonts w:ascii="Arial" w:hAnsi="Arial" w:cs="Arial"/>
        </w:rPr>
        <w:t>The outcome shows that the art</w:t>
      </w:r>
      <w:r w:rsidR="00CD4DAF" w:rsidRPr="00FB5800">
        <w:rPr>
          <w:rFonts w:ascii="Arial" w:hAnsi="Arial" w:cs="Arial"/>
        </w:rPr>
        <w:t>e</w:t>
      </w:r>
      <w:r w:rsidRPr="00FB5800">
        <w:rPr>
          <w:rFonts w:ascii="Arial" w:hAnsi="Arial" w:cs="Arial"/>
        </w:rPr>
        <w:t xml:space="preserve">fact achieved its objective. All participants agreed that the system was easy to use because of the UI layout. This shows that the design decisions were appropriate and adhered to the usability guidelines. None of the participants </w:t>
      </w:r>
      <w:r w:rsidR="00191766" w:rsidRPr="00FB5800">
        <w:rPr>
          <w:rFonts w:ascii="Arial" w:hAnsi="Arial" w:cs="Arial"/>
        </w:rPr>
        <w:t>experienced</w:t>
      </w:r>
      <w:r w:rsidRPr="00FB5800">
        <w:rPr>
          <w:rFonts w:ascii="Arial" w:hAnsi="Arial" w:cs="Arial"/>
        </w:rPr>
        <w:t xml:space="preserve"> issues</w:t>
      </w:r>
      <w:r w:rsidR="00191766" w:rsidRPr="00FB5800">
        <w:rPr>
          <w:rFonts w:ascii="Arial" w:hAnsi="Arial" w:cs="Arial"/>
        </w:rPr>
        <w:t xml:space="preserve"> with</w:t>
      </w:r>
      <w:r w:rsidRPr="00FB5800">
        <w:rPr>
          <w:rFonts w:ascii="Arial" w:hAnsi="Arial" w:cs="Arial"/>
        </w:rPr>
        <w:t xml:space="preserve"> incorporating the system into runtime</w:t>
      </w:r>
      <w:r w:rsidR="00191766" w:rsidRPr="00FB5800">
        <w:rPr>
          <w:rFonts w:ascii="Arial" w:hAnsi="Arial" w:cs="Arial"/>
        </w:rPr>
        <w:t xml:space="preserve"> </w:t>
      </w:r>
      <w:r w:rsidRPr="00FB5800">
        <w:rPr>
          <w:rFonts w:ascii="Arial" w:hAnsi="Arial" w:cs="Arial"/>
        </w:rPr>
        <w:t>and most participants were able to create the skill trees they had envisioned. All participants agreed that the system would be faster than creating a skill tree system from scratch. Th</w:t>
      </w:r>
      <w:r w:rsidR="00191766" w:rsidRPr="00FB5800">
        <w:rPr>
          <w:rFonts w:ascii="Arial" w:hAnsi="Arial" w:cs="Arial"/>
        </w:rPr>
        <w:t>e outcomes demonstrate</w:t>
      </w:r>
      <w:r w:rsidRPr="00FB5800">
        <w:rPr>
          <w:rFonts w:ascii="Arial" w:hAnsi="Arial" w:cs="Arial"/>
        </w:rPr>
        <w:t xml:space="preserve"> that the system achieved the main objective of enhancing the efficiency of developer workflows.</w:t>
      </w:r>
    </w:p>
    <w:p w14:paraId="27A88EC1" w14:textId="3640BCE7" w:rsidR="00CA3AD8" w:rsidRPr="00FB5800" w:rsidRDefault="006D34E0" w:rsidP="004528A0">
      <w:pPr>
        <w:jc w:val="both"/>
        <w:rPr>
          <w:rFonts w:ascii="Arial" w:hAnsi="Arial" w:cs="Arial"/>
        </w:rPr>
      </w:pPr>
      <w:r w:rsidRPr="00FB5800">
        <w:rPr>
          <w:rFonts w:ascii="Arial" w:hAnsi="Arial" w:cs="Arial"/>
        </w:rPr>
        <w:t xml:space="preserve">The </w:t>
      </w:r>
      <w:r w:rsidR="004528A0" w:rsidRPr="00FB5800">
        <w:rPr>
          <w:rFonts w:ascii="Arial" w:hAnsi="Arial" w:cs="Arial"/>
        </w:rPr>
        <w:t xml:space="preserve">SUS </w:t>
      </w:r>
      <w:r w:rsidRPr="00FB5800">
        <w:rPr>
          <w:rFonts w:ascii="Arial" w:hAnsi="Arial" w:cs="Arial"/>
        </w:rPr>
        <w:t>provided additional evidence supporting the study's findings. The overall average score was approximately 74.17 (Grade B). Excluding an outlier increased the average score to 82 (Grade A), suggesting that the tool demonstrates usability within the ‘above average’ to ‘excellent’ range. Although the anomaly should not be completely disregarded, it highlights that users' perceptions of usability vary according to their experience, expectations</w:t>
      </w:r>
      <w:r w:rsidR="00191766" w:rsidRPr="00FB5800">
        <w:rPr>
          <w:rFonts w:ascii="Arial" w:hAnsi="Arial" w:cs="Arial"/>
        </w:rPr>
        <w:t xml:space="preserve"> </w:t>
      </w:r>
      <w:r w:rsidRPr="00FB5800">
        <w:rPr>
          <w:rFonts w:ascii="Arial" w:hAnsi="Arial" w:cs="Arial"/>
        </w:rPr>
        <w:t>and familiarity with similar tools.</w:t>
      </w:r>
      <w:r w:rsidR="004528A0" w:rsidRPr="00FB5800">
        <w:rPr>
          <w:rFonts w:ascii="Arial" w:hAnsi="Arial" w:cs="Arial"/>
        </w:rPr>
        <w:t xml:space="preserve"> Designing tools for a wide user base, which includes both experienced programmers and designers with limited coding knowledge, requires a balanced approach which both can make use of. While most participants reported that this balance was achieved, the presence of an outlier highlights the inherent subjectivity of user experience. Such subjectivity requires careful consideration, especially when the sample size is small.</w:t>
      </w:r>
    </w:p>
    <w:p w14:paraId="2E292699" w14:textId="170DE69E" w:rsidR="00CA3AD8" w:rsidRPr="00FB5800" w:rsidRDefault="00CA3AD8" w:rsidP="004528A0">
      <w:pPr>
        <w:jc w:val="both"/>
        <w:rPr>
          <w:rFonts w:ascii="Arial" w:hAnsi="Arial" w:cs="Arial"/>
        </w:rPr>
      </w:pPr>
      <w:r w:rsidRPr="00FB5800">
        <w:rPr>
          <w:rFonts w:ascii="Arial" w:hAnsi="Arial" w:cs="Arial"/>
        </w:rPr>
        <w:lastRenderedPageBreak/>
        <w:t xml:space="preserve">Whilst the primary aim of the project has been achieved, there have been some shortcomings. The most notable example being the small scale of the user testing with only six participants. </w:t>
      </w:r>
      <w:r w:rsidR="00EA4230" w:rsidRPr="00FB5800">
        <w:rPr>
          <w:rFonts w:ascii="Arial" w:hAnsi="Arial" w:cs="Arial"/>
        </w:rPr>
        <w:t xml:space="preserve">This limits the data that can be collected, which in turn reduces how reliable the findings are as well as their generalisability. Even with </w:t>
      </w:r>
      <w:r w:rsidR="00892888" w:rsidRPr="00FB5800">
        <w:rPr>
          <w:rFonts w:ascii="Arial" w:hAnsi="Arial" w:cs="Arial"/>
        </w:rPr>
        <w:t>strong, supporting</w:t>
      </w:r>
      <w:r w:rsidR="00EA4230" w:rsidRPr="00FB5800">
        <w:rPr>
          <w:rFonts w:ascii="Arial" w:hAnsi="Arial" w:cs="Arial"/>
        </w:rPr>
        <w:t xml:space="preserve"> positive results, a wider participant base would have improved on the validity of results. Similarly</w:t>
      </w:r>
      <w:r w:rsidR="00191766" w:rsidRPr="00FB5800">
        <w:rPr>
          <w:rFonts w:ascii="Arial" w:hAnsi="Arial" w:cs="Arial"/>
        </w:rPr>
        <w:t>,</w:t>
      </w:r>
      <w:r w:rsidR="00EA4230" w:rsidRPr="00FB5800">
        <w:rPr>
          <w:rFonts w:ascii="Arial" w:hAnsi="Arial" w:cs="Arial"/>
        </w:rPr>
        <w:t xml:space="preserve"> the short test durations lead to the same type of issue, as the absence of any long-term testing data restricts the data that can be collected.</w:t>
      </w:r>
    </w:p>
    <w:p w14:paraId="2B7DDF38" w14:textId="1A9795D2" w:rsidR="006D34E0" w:rsidRPr="00FB5800" w:rsidRDefault="000F31BF" w:rsidP="00416EF7">
      <w:pPr>
        <w:jc w:val="both"/>
        <w:rPr>
          <w:rFonts w:ascii="Arial" w:hAnsi="Arial" w:cs="Arial"/>
        </w:rPr>
      </w:pPr>
      <w:r w:rsidRPr="00FB5800">
        <w:rPr>
          <w:rFonts w:ascii="Arial" w:hAnsi="Arial" w:cs="Arial"/>
        </w:rPr>
        <w:t xml:space="preserve">The instructions and initialisation presented some minor difficulties, mainly issues </w:t>
      </w:r>
      <w:r w:rsidR="00191766" w:rsidRPr="00FB5800">
        <w:rPr>
          <w:rFonts w:ascii="Arial" w:hAnsi="Arial" w:cs="Arial"/>
        </w:rPr>
        <w:t xml:space="preserve">regarding </w:t>
      </w:r>
      <w:r w:rsidRPr="00FB5800">
        <w:rPr>
          <w:rFonts w:ascii="Arial" w:hAnsi="Arial" w:cs="Arial"/>
        </w:rPr>
        <w:t>locating specific features</w:t>
      </w:r>
      <w:r w:rsidR="00EB01C8" w:rsidRPr="00FB5800">
        <w:rPr>
          <w:rFonts w:ascii="Arial" w:hAnsi="Arial" w:cs="Arial"/>
        </w:rPr>
        <w:t xml:space="preserve">. </w:t>
      </w:r>
      <w:r w:rsidRPr="00FB5800">
        <w:rPr>
          <w:rFonts w:ascii="Arial" w:hAnsi="Arial" w:cs="Arial"/>
        </w:rPr>
        <w:t>This is an indication that even with well-designed interfaces, there is a need for better visual identifiers and guidance. In future versions, there would be a need for a larger focus on discoverability, primarily through the use of improved iconography and tooltips.</w:t>
      </w:r>
    </w:p>
    <w:p w14:paraId="67851029" w14:textId="1E4A1102" w:rsidR="008A3A7B" w:rsidRPr="00FB5800" w:rsidRDefault="00EB01C8" w:rsidP="00416EF7">
      <w:pPr>
        <w:jc w:val="both"/>
        <w:rPr>
          <w:rFonts w:ascii="Arial" w:hAnsi="Arial" w:cs="Arial"/>
        </w:rPr>
      </w:pPr>
      <w:r w:rsidRPr="00FB5800">
        <w:rPr>
          <w:rFonts w:ascii="Arial" w:hAnsi="Arial" w:cs="Arial"/>
        </w:rPr>
        <w:t xml:space="preserve">Despite </w:t>
      </w:r>
      <w:r w:rsidR="00892888" w:rsidRPr="00FB5800">
        <w:rPr>
          <w:rFonts w:ascii="Arial" w:hAnsi="Arial" w:cs="Arial"/>
        </w:rPr>
        <w:t xml:space="preserve">the restrictions </w:t>
      </w:r>
      <w:r w:rsidRPr="00FB5800">
        <w:rPr>
          <w:rFonts w:ascii="Arial" w:hAnsi="Arial" w:cs="Arial"/>
        </w:rPr>
        <w:t>encou</w:t>
      </w:r>
      <w:r w:rsidR="00892888" w:rsidRPr="00FB5800">
        <w:rPr>
          <w:rFonts w:ascii="Arial" w:hAnsi="Arial" w:cs="Arial"/>
        </w:rPr>
        <w:t>ntered</w:t>
      </w:r>
      <w:r w:rsidRPr="00FB5800">
        <w:rPr>
          <w:rFonts w:ascii="Arial" w:hAnsi="Arial" w:cs="Arial"/>
        </w:rPr>
        <w:t xml:space="preserve"> </w:t>
      </w:r>
      <w:r w:rsidR="00892888" w:rsidRPr="00FB5800">
        <w:rPr>
          <w:rFonts w:ascii="Arial" w:hAnsi="Arial" w:cs="Arial"/>
        </w:rPr>
        <w:t xml:space="preserve">within </w:t>
      </w:r>
      <w:r w:rsidRPr="00FB5800">
        <w:rPr>
          <w:rFonts w:ascii="Arial" w:hAnsi="Arial" w:cs="Arial"/>
        </w:rPr>
        <w:t>this study,</w:t>
      </w:r>
      <w:r w:rsidR="00892888" w:rsidRPr="00FB5800">
        <w:rPr>
          <w:rFonts w:ascii="Arial" w:hAnsi="Arial" w:cs="Arial"/>
        </w:rPr>
        <w:t xml:space="preserve"> namely, the small research pool and limited testing time, the</w:t>
      </w:r>
      <w:r w:rsidRPr="00FB5800">
        <w:rPr>
          <w:rFonts w:ascii="Arial" w:hAnsi="Arial" w:cs="Arial"/>
        </w:rPr>
        <w:t xml:space="preserve"> </w:t>
      </w:r>
      <w:r w:rsidR="00892888" w:rsidRPr="00FB5800">
        <w:rPr>
          <w:rFonts w:ascii="Arial" w:hAnsi="Arial" w:cs="Arial"/>
        </w:rPr>
        <w:t xml:space="preserve">overall extremely </w:t>
      </w:r>
      <w:r w:rsidR="00191766" w:rsidRPr="00FB5800">
        <w:rPr>
          <w:rFonts w:ascii="Arial" w:hAnsi="Arial" w:cs="Arial"/>
        </w:rPr>
        <w:t>positive</w:t>
      </w:r>
      <w:r w:rsidR="00892888" w:rsidRPr="00FB5800">
        <w:rPr>
          <w:rFonts w:ascii="Arial" w:hAnsi="Arial" w:cs="Arial"/>
        </w:rPr>
        <w:t xml:space="preserve"> </w:t>
      </w:r>
      <w:r w:rsidRPr="00FB5800">
        <w:rPr>
          <w:rFonts w:ascii="Arial" w:hAnsi="Arial" w:cs="Arial"/>
        </w:rPr>
        <w:t xml:space="preserve">contribution this project could make to the games industry is </w:t>
      </w:r>
      <w:r w:rsidR="00191766" w:rsidRPr="00FB5800">
        <w:rPr>
          <w:rFonts w:ascii="Arial" w:hAnsi="Arial" w:cs="Arial"/>
        </w:rPr>
        <w:t>overwhelmingly</w:t>
      </w:r>
      <w:r w:rsidR="00892888" w:rsidRPr="00FB5800">
        <w:rPr>
          <w:rFonts w:ascii="Arial" w:hAnsi="Arial" w:cs="Arial"/>
        </w:rPr>
        <w:t xml:space="preserve"> </w:t>
      </w:r>
      <w:r w:rsidRPr="00FB5800">
        <w:rPr>
          <w:rFonts w:ascii="Arial" w:hAnsi="Arial" w:cs="Arial"/>
        </w:rPr>
        <w:t xml:space="preserve">clear. The artefact has successfully demonstrated that customised editor tools can reduce the complexity and time required to implement a structured gameplay system. The tool grants developers of various experience levels the ability to accurately create </w:t>
      </w:r>
      <w:r w:rsidR="005C14B7" w:rsidRPr="00FB5800">
        <w:rPr>
          <w:rFonts w:ascii="Arial" w:hAnsi="Arial" w:cs="Arial"/>
        </w:rPr>
        <w:t>a scalable skill tree system by making use of a node-based editor. The benefits provided by the art</w:t>
      </w:r>
      <w:r w:rsidR="00CD4DAF" w:rsidRPr="00FB5800">
        <w:rPr>
          <w:rFonts w:ascii="Arial" w:hAnsi="Arial" w:cs="Arial"/>
        </w:rPr>
        <w:t>ef</w:t>
      </w:r>
      <w:r w:rsidR="005C14B7" w:rsidRPr="00FB5800">
        <w:rPr>
          <w:rFonts w:ascii="Arial" w:hAnsi="Arial" w:cs="Arial"/>
        </w:rPr>
        <w:t>act align with the industry trends identified in the dissertation’s introduction, where developers increasingly rely on efficiency tools to mitigate production risks and streamline pipelines.</w:t>
      </w:r>
    </w:p>
    <w:p w14:paraId="1A66B13B" w14:textId="4A5098C6" w:rsidR="000F31BF" w:rsidRPr="00FB5800" w:rsidRDefault="005C14B7" w:rsidP="00416EF7">
      <w:pPr>
        <w:jc w:val="both"/>
        <w:rPr>
          <w:rFonts w:ascii="Arial" w:hAnsi="Arial" w:cs="Arial"/>
        </w:rPr>
      </w:pPr>
      <w:r w:rsidRPr="00FB5800">
        <w:rPr>
          <w:rFonts w:ascii="Arial" w:hAnsi="Arial" w:cs="Arial"/>
        </w:rPr>
        <w:t xml:space="preserve">An important lesson learned concerns </w:t>
      </w:r>
      <w:r w:rsidR="00191766" w:rsidRPr="00FB5800">
        <w:rPr>
          <w:rFonts w:ascii="Arial" w:hAnsi="Arial" w:cs="Arial"/>
        </w:rPr>
        <w:t>S</w:t>
      </w:r>
      <w:r w:rsidRPr="00FB5800">
        <w:rPr>
          <w:rFonts w:ascii="Arial" w:hAnsi="Arial" w:cs="Arial"/>
        </w:rPr>
        <w:t xml:space="preserve">cope </w:t>
      </w:r>
      <w:r w:rsidR="00191766" w:rsidRPr="00FB5800">
        <w:rPr>
          <w:rFonts w:ascii="Arial" w:hAnsi="Arial" w:cs="Arial"/>
        </w:rPr>
        <w:t>M</w:t>
      </w:r>
      <w:r w:rsidRPr="00FB5800">
        <w:rPr>
          <w:rFonts w:ascii="Arial" w:hAnsi="Arial" w:cs="Arial"/>
        </w:rPr>
        <w:t>anagement. Throughout development, there was a constant tension between expanding functionality and maintaining a focused, well-defined purpose. The literature emphasised the importance of narrow scope in tool design and adhering to this principle proved essential. By concentrating specifically on skill tree creation and maintenance rather than attempting to build a fully modular gameplay framework, the project remained achievable within the time constraints of an academic dissertation. This experience reinforces the importance of disciplined feature prioritisation in software development.</w:t>
      </w:r>
    </w:p>
    <w:p w14:paraId="605A7FC3" w14:textId="0B203A4A" w:rsidR="005206B3" w:rsidRPr="00FB5800" w:rsidRDefault="005206B3" w:rsidP="00416EF7">
      <w:pPr>
        <w:jc w:val="both"/>
        <w:rPr>
          <w:rFonts w:ascii="Arial" w:hAnsi="Arial" w:cs="Arial"/>
        </w:rPr>
      </w:pPr>
      <w:r w:rsidRPr="00FB5800">
        <w:rPr>
          <w:rFonts w:ascii="Arial" w:hAnsi="Arial" w:cs="Arial"/>
        </w:rPr>
        <w:t>Finally, this dissertation has made it clear that successful game development tools must combine technical capability with human-focused design. This has not only increased knowledge of editor scripting in Unity, system architecture for modular gameplay functionality, usability evaluation approaches and the challenges of innovation versus familiarity, but has also provided a tangible example of how focused tool development can help solve industry problems related to efficiency, accessibility, and maintainability.</w:t>
      </w:r>
    </w:p>
    <w:p w14:paraId="50308857" w14:textId="70EB442C" w:rsidR="00FB5800" w:rsidRPr="00FB5800" w:rsidRDefault="005206B3" w:rsidP="00FB5800">
      <w:pPr>
        <w:jc w:val="both"/>
        <w:rPr>
          <w:rFonts w:ascii="Arial" w:hAnsi="Arial" w:cs="Arial"/>
        </w:rPr>
      </w:pPr>
      <w:r w:rsidRPr="00FB5800">
        <w:rPr>
          <w:rFonts w:ascii="Arial" w:hAnsi="Arial" w:cs="Arial"/>
        </w:rPr>
        <w:t xml:space="preserve">Although </w:t>
      </w:r>
      <w:r w:rsidR="001232D6" w:rsidRPr="00FB5800">
        <w:rPr>
          <w:rFonts w:ascii="Arial" w:hAnsi="Arial" w:cs="Arial"/>
        </w:rPr>
        <w:t xml:space="preserve">functionality additions and further </w:t>
      </w:r>
      <w:r w:rsidRPr="00FB5800">
        <w:rPr>
          <w:rFonts w:ascii="Arial" w:hAnsi="Arial" w:cs="Arial"/>
        </w:rPr>
        <w:t>development</w:t>
      </w:r>
      <w:r w:rsidR="001232D6" w:rsidRPr="00FB5800">
        <w:rPr>
          <w:rFonts w:ascii="Arial" w:hAnsi="Arial" w:cs="Arial"/>
        </w:rPr>
        <w:t xml:space="preserve"> and </w:t>
      </w:r>
      <w:r w:rsidRPr="00FB5800">
        <w:rPr>
          <w:rFonts w:ascii="Arial" w:hAnsi="Arial" w:cs="Arial"/>
        </w:rPr>
        <w:t>testing</w:t>
      </w:r>
      <w:r w:rsidR="001232D6" w:rsidRPr="00FB5800">
        <w:rPr>
          <w:rFonts w:ascii="Arial" w:hAnsi="Arial" w:cs="Arial"/>
        </w:rPr>
        <w:t xml:space="preserve"> </w:t>
      </w:r>
      <w:r w:rsidRPr="00FB5800">
        <w:rPr>
          <w:rFonts w:ascii="Arial" w:hAnsi="Arial" w:cs="Arial"/>
        </w:rPr>
        <w:t>would be beneficial in improving the system, the groundw</w:t>
      </w:r>
      <w:r w:rsidR="001232D6" w:rsidRPr="00FB5800">
        <w:rPr>
          <w:rFonts w:ascii="Arial" w:hAnsi="Arial" w:cs="Arial"/>
        </w:rPr>
        <w:t>o</w:t>
      </w:r>
      <w:r w:rsidRPr="00FB5800">
        <w:rPr>
          <w:rFonts w:ascii="Arial" w:hAnsi="Arial" w:cs="Arial"/>
        </w:rPr>
        <w:t xml:space="preserve">rk presented in this dissertation has been successful </w:t>
      </w:r>
      <w:r w:rsidR="001232D6" w:rsidRPr="00FB5800">
        <w:rPr>
          <w:rFonts w:ascii="Arial" w:hAnsi="Arial" w:cs="Arial"/>
        </w:rPr>
        <w:t>to help</w:t>
      </w:r>
      <w:r w:rsidRPr="00FB5800">
        <w:rPr>
          <w:rFonts w:ascii="Arial" w:hAnsi="Arial" w:cs="Arial"/>
        </w:rPr>
        <w:t xml:space="preserve"> </w:t>
      </w:r>
      <w:r w:rsidR="001232D6" w:rsidRPr="00FB5800">
        <w:rPr>
          <w:rFonts w:ascii="Arial" w:hAnsi="Arial" w:cs="Arial"/>
        </w:rPr>
        <w:t xml:space="preserve">demonstrate and </w:t>
      </w:r>
      <w:r w:rsidRPr="00FB5800">
        <w:rPr>
          <w:rFonts w:ascii="Arial" w:hAnsi="Arial" w:cs="Arial"/>
        </w:rPr>
        <w:t>prove the importance of custom development in today’s game industry. This project not only addressed its own aims and goals</w:t>
      </w:r>
      <w:r w:rsidR="001232D6" w:rsidRPr="00FB5800">
        <w:rPr>
          <w:rFonts w:ascii="Arial" w:hAnsi="Arial" w:cs="Arial"/>
        </w:rPr>
        <w:t>,</w:t>
      </w:r>
      <w:r w:rsidRPr="00FB5800">
        <w:rPr>
          <w:rFonts w:ascii="Arial" w:hAnsi="Arial" w:cs="Arial"/>
        </w:rPr>
        <w:t xml:space="preserve"> but also offered significant perspective on the iterative and user-centric focus of tool development.</w:t>
      </w:r>
      <w:r w:rsidR="00FB5800">
        <w:rPr>
          <w:rFonts w:ascii="Arial" w:hAnsi="Arial" w:cs="Arial"/>
        </w:rPr>
        <w:br w:type="page"/>
      </w:r>
    </w:p>
    <w:p w14:paraId="155F2E85" w14:textId="2D41CBB4" w:rsidR="00463E77" w:rsidRPr="00FB5800" w:rsidRDefault="009B2980" w:rsidP="009B2980">
      <w:pPr>
        <w:pStyle w:val="Heading1"/>
        <w:rPr>
          <w:rFonts w:ascii="Arial" w:hAnsi="Arial" w:cs="Arial"/>
        </w:rPr>
      </w:pPr>
      <w:bookmarkStart w:id="60" w:name="_Toc222233483"/>
      <w:r w:rsidRPr="00FB5800">
        <w:rPr>
          <w:rFonts w:ascii="Arial" w:hAnsi="Arial" w:cs="Arial"/>
        </w:rPr>
        <w:lastRenderedPageBreak/>
        <w:t xml:space="preserve">9.0 </w:t>
      </w:r>
      <w:r w:rsidR="00463E77" w:rsidRPr="00FB5800">
        <w:rPr>
          <w:rFonts w:ascii="Arial" w:hAnsi="Arial" w:cs="Arial"/>
        </w:rPr>
        <w:t>Recommendations</w:t>
      </w:r>
      <w:bookmarkEnd w:id="60"/>
    </w:p>
    <w:p w14:paraId="533CC7EF" w14:textId="4F01E45E" w:rsidR="00B351D4" w:rsidRPr="00FB5800" w:rsidRDefault="00B74742" w:rsidP="009276F9">
      <w:pPr>
        <w:jc w:val="both"/>
        <w:rPr>
          <w:rFonts w:ascii="Arial" w:hAnsi="Arial" w:cs="Arial"/>
        </w:rPr>
      </w:pPr>
      <w:r w:rsidRPr="00FB5800">
        <w:rPr>
          <w:rFonts w:ascii="Arial" w:hAnsi="Arial" w:cs="Arial"/>
        </w:rPr>
        <w:t>A</w:t>
      </w:r>
      <w:r w:rsidR="009276F9" w:rsidRPr="00FB5800">
        <w:rPr>
          <w:rFonts w:ascii="Arial" w:hAnsi="Arial" w:cs="Arial"/>
        </w:rPr>
        <w:t xml:space="preserve"> number of improvements would be included </w:t>
      </w:r>
      <w:r w:rsidRPr="00FB5800">
        <w:rPr>
          <w:rFonts w:ascii="Arial" w:hAnsi="Arial" w:cs="Arial"/>
        </w:rPr>
        <w:t>on a repeat of this project to</w:t>
      </w:r>
      <w:r w:rsidR="009276F9" w:rsidRPr="00FB5800">
        <w:rPr>
          <w:rFonts w:ascii="Arial" w:hAnsi="Arial" w:cs="Arial"/>
        </w:rPr>
        <w:t xml:space="preserve"> enhance the functionality of the art</w:t>
      </w:r>
      <w:r w:rsidR="00CD4DAF" w:rsidRPr="00FB5800">
        <w:rPr>
          <w:rFonts w:ascii="Arial" w:hAnsi="Arial" w:cs="Arial"/>
        </w:rPr>
        <w:t>ef</w:t>
      </w:r>
      <w:r w:rsidR="009276F9" w:rsidRPr="00FB5800">
        <w:rPr>
          <w:rFonts w:ascii="Arial" w:hAnsi="Arial" w:cs="Arial"/>
        </w:rPr>
        <w:t>act as well as the user experience</w:t>
      </w:r>
      <w:r w:rsidR="00230224" w:rsidRPr="00FB5800">
        <w:rPr>
          <w:rFonts w:ascii="Arial" w:hAnsi="Arial" w:cs="Arial"/>
        </w:rPr>
        <w:t>.</w:t>
      </w:r>
    </w:p>
    <w:p w14:paraId="04F51335" w14:textId="1C07CF87" w:rsidR="00230224" w:rsidRPr="00FB5800" w:rsidRDefault="00230224" w:rsidP="009276F9">
      <w:pPr>
        <w:jc w:val="both"/>
        <w:rPr>
          <w:rFonts w:ascii="Arial" w:hAnsi="Arial" w:cs="Arial"/>
        </w:rPr>
      </w:pPr>
      <w:r w:rsidRPr="00FB5800">
        <w:rPr>
          <w:rFonts w:ascii="Arial" w:hAnsi="Arial" w:cs="Arial"/>
        </w:rPr>
        <w:t xml:space="preserve">The initial </w:t>
      </w:r>
      <w:r w:rsidR="0022771F" w:rsidRPr="00FB5800">
        <w:rPr>
          <w:rFonts w:ascii="Arial" w:hAnsi="Arial" w:cs="Arial"/>
        </w:rPr>
        <w:t>concept</w:t>
      </w:r>
      <w:r w:rsidRPr="00FB5800">
        <w:rPr>
          <w:rFonts w:ascii="Arial" w:hAnsi="Arial" w:cs="Arial"/>
        </w:rPr>
        <w:t xml:space="preserve"> for th</w:t>
      </w:r>
      <w:r w:rsidR="00B74742" w:rsidRPr="00FB5800">
        <w:rPr>
          <w:rFonts w:ascii="Arial" w:hAnsi="Arial" w:cs="Arial"/>
        </w:rPr>
        <w:t xml:space="preserve">e </w:t>
      </w:r>
      <w:r w:rsidR="00B74742" w:rsidRPr="00FB5800">
        <w:rPr>
          <w:rFonts w:ascii="Arial" w:hAnsi="Arial" w:cs="Arial"/>
          <w:i/>
          <w:iCs/>
        </w:rPr>
        <w:t>Ability Architect</w:t>
      </w:r>
      <w:r w:rsidRPr="00FB5800">
        <w:rPr>
          <w:rFonts w:ascii="Arial" w:hAnsi="Arial" w:cs="Arial"/>
        </w:rPr>
        <w:t xml:space="preserve"> art</w:t>
      </w:r>
      <w:r w:rsidR="00580F83" w:rsidRPr="00FB5800">
        <w:rPr>
          <w:rFonts w:ascii="Arial" w:hAnsi="Arial" w:cs="Arial"/>
        </w:rPr>
        <w:t>e</w:t>
      </w:r>
      <w:r w:rsidRPr="00FB5800">
        <w:rPr>
          <w:rFonts w:ascii="Arial" w:hAnsi="Arial" w:cs="Arial"/>
        </w:rPr>
        <w:t xml:space="preserve">fact </w:t>
      </w:r>
      <w:r w:rsidR="00C33FFC" w:rsidRPr="00FB5800">
        <w:rPr>
          <w:rFonts w:ascii="Arial" w:hAnsi="Arial" w:cs="Arial"/>
        </w:rPr>
        <w:t xml:space="preserve">included providing </w:t>
      </w:r>
      <w:r w:rsidR="00B74742" w:rsidRPr="00FB5800">
        <w:rPr>
          <w:rFonts w:ascii="Arial" w:hAnsi="Arial" w:cs="Arial"/>
        </w:rPr>
        <w:t xml:space="preserve">players with </w:t>
      </w:r>
      <w:r w:rsidR="00C33FFC" w:rsidRPr="00FB5800">
        <w:rPr>
          <w:rFonts w:ascii="Arial" w:hAnsi="Arial" w:cs="Arial"/>
        </w:rPr>
        <w:t>a modular ability system</w:t>
      </w:r>
      <w:r w:rsidR="00B74742" w:rsidRPr="00FB5800">
        <w:rPr>
          <w:rFonts w:ascii="Arial" w:hAnsi="Arial" w:cs="Arial"/>
        </w:rPr>
        <w:t xml:space="preserve"> and</w:t>
      </w:r>
      <w:r w:rsidR="00C33FFC" w:rsidRPr="00FB5800">
        <w:rPr>
          <w:rFonts w:ascii="Arial" w:hAnsi="Arial" w:cs="Arial"/>
        </w:rPr>
        <w:t xml:space="preserve"> </w:t>
      </w:r>
      <w:r w:rsidR="00B74742" w:rsidRPr="00FB5800">
        <w:rPr>
          <w:rFonts w:ascii="Arial" w:hAnsi="Arial" w:cs="Arial"/>
        </w:rPr>
        <w:t>an</w:t>
      </w:r>
      <w:r w:rsidR="00C33FFC" w:rsidRPr="00FB5800">
        <w:rPr>
          <w:rFonts w:ascii="Arial" w:hAnsi="Arial" w:cs="Arial"/>
        </w:rPr>
        <w:t xml:space="preserve"> unlockable skill tree in runtime. This would have been implemented by including two UI buttons that would switch over to</w:t>
      </w:r>
      <w:r w:rsidR="00804C42" w:rsidRPr="00FB5800">
        <w:rPr>
          <w:rFonts w:ascii="Arial" w:hAnsi="Arial" w:cs="Arial"/>
        </w:rPr>
        <w:t xml:space="preserve"> either</w:t>
      </w:r>
      <w:r w:rsidR="00C33FFC" w:rsidRPr="00FB5800">
        <w:rPr>
          <w:rFonts w:ascii="Arial" w:hAnsi="Arial" w:cs="Arial"/>
        </w:rPr>
        <w:t xml:space="preserve"> the </w:t>
      </w:r>
      <w:r w:rsidR="00B74742" w:rsidRPr="00FB5800">
        <w:rPr>
          <w:rFonts w:ascii="Arial" w:hAnsi="Arial" w:cs="Arial"/>
        </w:rPr>
        <w:t xml:space="preserve">ability system panel or </w:t>
      </w:r>
      <w:r w:rsidR="00C33FFC" w:rsidRPr="00FB5800">
        <w:rPr>
          <w:rFonts w:ascii="Arial" w:hAnsi="Arial" w:cs="Arial"/>
        </w:rPr>
        <w:t>skill tree depending on</w:t>
      </w:r>
      <w:r w:rsidR="00804C42" w:rsidRPr="00FB5800">
        <w:rPr>
          <w:rFonts w:ascii="Arial" w:hAnsi="Arial" w:cs="Arial"/>
        </w:rPr>
        <w:t xml:space="preserve"> </w:t>
      </w:r>
      <w:r w:rsidR="00C33FFC" w:rsidRPr="00FB5800">
        <w:rPr>
          <w:rFonts w:ascii="Arial" w:hAnsi="Arial" w:cs="Arial"/>
        </w:rPr>
        <w:t>clicked</w:t>
      </w:r>
      <w:r w:rsidR="00804C42" w:rsidRPr="00FB5800">
        <w:rPr>
          <w:rFonts w:ascii="Arial" w:hAnsi="Arial" w:cs="Arial"/>
        </w:rPr>
        <w:t xml:space="preserve"> choice</w:t>
      </w:r>
      <w:r w:rsidR="00C33FFC" w:rsidRPr="00FB5800">
        <w:rPr>
          <w:rFonts w:ascii="Arial" w:hAnsi="Arial" w:cs="Arial"/>
        </w:rPr>
        <w:t>. In this ability tree panel</w:t>
      </w:r>
      <w:r w:rsidR="004A769C" w:rsidRPr="00FB5800">
        <w:rPr>
          <w:rFonts w:ascii="Arial" w:hAnsi="Arial" w:cs="Arial"/>
        </w:rPr>
        <w:t>,</w:t>
      </w:r>
      <w:r w:rsidR="00C33FFC" w:rsidRPr="00FB5800">
        <w:rPr>
          <w:rFonts w:ascii="Arial" w:hAnsi="Arial" w:cs="Arial"/>
        </w:rPr>
        <w:t xml:space="preserve"> users would have a clear display of all the unlocked abilities and would be able to easily bind an ability to a specific key, granting them freedom of choice over the ability controls.</w:t>
      </w:r>
      <w:r w:rsidR="00804C42" w:rsidRPr="00FB5800">
        <w:rPr>
          <w:rFonts w:ascii="Arial" w:hAnsi="Arial" w:cs="Arial"/>
        </w:rPr>
        <w:t xml:space="preserve"> </w:t>
      </w:r>
    </w:p>
    <w:p w14:paraId="12E58A78" w14:textId="1EECD770" w:rsidR="00DA44B1" w:rsidRPr="00FB5800" w:rsidRDefault="00DA44B1" w:rsidP="009276F9">
      <w:pPr>
        <w:jc w:val="both"/>
        <w:rPr>
          <w:rFonts w:ascii="Arial" w:hAnsi="Arial" w:cs="Arial"/>
        </w:rPr>
      </w:pPr>
      <w:r w:rsidRPr="00FB5800">
        <w:rPr>
          <w:rFonts w:ascii="Arial" w:hAnsi="Arial" w:cs="Arial"/>
        </w:rPr>
        <w:t>The shortcomings identified throughout the course of this project have been taken into consideration when thinking about possible improvements</w:t>
      </w:r>
      <w:r w:rsidR="0022771F" w:rsidRPr="00FB5800">
        <w:rPr>
          <w:rFonts w:ascii="Arial" w:hAnsi="Arial" w:cs="Arial"/>
        </w:rPr>
        <w:t xml:space="preserve"> and w</w:t>
      </w:r>
      <w:r w:rsidR="00804C42" w:rsidRPr="00FB5800">
        <w:rPr>
          <w:rFonts w:ascii="Arial" w:hAnsi="Arial" w:cs="Arial"/>
        </w:rPr>
        <w:t>ou</w:t>
      </w:r>
      <w:r w:rsidR="001D5051" w:rsidRPr="00FB5800">
        <w:rPr>
          <w:rFonts w:ascii="Arial" w:hAnsi="Arial" w:cs="Arial"/>
        </w:rPr>
        <w:t>l</w:t>
      </w:r>
      <w:r w:rsidR="00804C42" w:rsidRPr="00FB5800">
        <w:rPr>
          <w:rFonts w:ascii="Arial" w:hAnsi="Arial" w:cs="Arial"/>
        </w:rPr>
        <w:t xml:space="preserve">d need to be addressed for a future improvement. </w:t>
      </w:r>
      <w:r w:rsidRPr="00FB5800">
        <w:rPr>
          <w:rFonts w:ascii="Arial" w:hAnsi="Arial" w:cs="Arial"/>
        </w:rPr>
        <w:t xml:space="preserve">Some </w:t>
      </w:r>
      <w:r w:rsidR="00804C42" w:rsidRPr="00FB5800">
        <w:rPr>
          <w:rFonts w:ascii="Arial" w:hAnsi="Arial" w:cs="Arial"/>
        </w:rPr>
        <w:t>user quality</w:t>
      </w:r>
      <w:r w:rsidR="00497363" w:rsidRPr="00FB5800">
        <w:rPr>
          <w:rFonts w:ascii="Arial" w:hAnsi="Arial" w:cs="Arial"/>
        </w:rPr>
        <w:t xml:space="preserve"> </w:t>
      </w:r>
      <w:r w:rsidRPr="00FB5800">
        <w:rPr>
          <w:rFonts w:ascii="Arial" w:hAnsi="Arial" w:cs="Arial"/>
        </w:rPr>
        <w:t xml:space="preserve">features </w:t>
      </w:r>
      <w:r w:rsidR="009C1D1D" w:rsidRPr="00FB5800">
        <w:rPr>
          <w:rFonts w:ascii="Arial" w:hAnsi="Arial" w:cs="Arial"/>
        </w:rPr>
        <w:t>such as</w:t>
      </w:r>
      <w:r w:rsidRPr="00FB5800">
        <w:rPr>
          <w:rFonts w:ascii="Arial" w:hAnsi="Arial" w:cs="Arial"/>
        </w:rPr>
        <w:t xml:space="preserve"> </w:t>
      </w:r>
      <w:r w:rsidR="00CD4DAF" w:rsidRPr="00FB5800">
        <w:rPr>
          <w:rFonts w:ascii="Arial" w:hAnsi="Arial" w:cs="Arial"/>
        </w:rPr>
        <w:t>‘</w:t>
      </w:r>
      <w:r w:rsidRPr="00FB5800">
        <w:rPr>
          <w:rFonts w:ascii="Arial" w:hAnsi="Arial" w:cs="Arial"/>
        </w:rPr>
        <w:t>copy and paste</w:t>
      </w:r>
      <w:r w:rsidR="00CD4DAF" w:rsidRPr="00FB5800">
        <w:rPr>
          <w:rFonts w:ascii="Arial" w:hAnsi="Arial" w:cs="Arial"/>
        </w:rPr>
        <w:t>’</w:t>
      </w:r>
      <w:r w:rsidRPr="00FB5800">
        <w:rPr>
          <w:rFonts w:ascii="Arial" w:hAnsi="Arial" w:cs="Arial"/>
        </w:rPr>
        <w:t xml:space="preserve"> as well as </w:t>
      </w:r>
      <w:r w:rsidR="00CD4DAF" w:rsidRPr="00FB5800">
        <w:rPr>
          <w:rFonts w:ascii="Arial" w:hAnsi="Arial" w:cs="Arial"/>
        </w:rPr>
        <w:t>‘</w:t>
      </w:r>
      <w:r w:rsidRPr="00FB5800">
        <w:rPr>
          <w:rFonts w:ascii="Arial" w:hAnsi="Arial" w:cs="Arial"/>
        </w:rPr>
        <w:t>undo/redo</w:t>
      </w:r>
      <w:r w:rsidR="00CD4DAF" w:rsidRPr="00FB5800">
        <w:rPr>
          <w:rFonts w:ascii="Arial" w:hAnsi="Arial" w:cs="Arial"/>
        </w:rPr>
        <w:t>’</w:t>
      </w:r>
      <w:r w:rsidRPr="00FB5800">
        <w:rPr>
          <w:rFonts w:ascii="Arial" w:hAnsi="Arial" w:cs="Arial"/>
        </w:rPr>
        <w:t xml:space="preserve"> functionality</w:t>
      </w:r>
      <w:r w:rsidR="009C1D1D" w:rsidRPr="00FB5800">
        <w:rPr>
          <w:rFonts w:ascii="Arial" w:hAnsi="Arial" w:cs="Arial"/>
        </w:rPr>
        <w:t>,</w:t>
      </w:r>
      <w:r w:rsidRPr="00FB5800">
        <w:rPr>
          <w:rFonts w:ascii="Arial" w:hAnsi="Arial" w:cs="Arial"/>
        </w:rPr>
        <w:t xml:space="preserve"> should be added to the custom editor window to make it easier for users to perform quick edits and easily remove mistakes</w:t>
      </w:r>
      <w:r w:rsidR="001D5051" w:rsidRPr="00FB5800">
        <w:rPr>
          <w:rFonts w:ascii="Arial" w:hAnsi="Arial" w:cs="Arial"/>
        </w:rPr>
        <w:t>, improving user experience.</w:t>
      </w:r>
    </w:p>
    <w:p w14:paraId="6E58A4B4" w14:textId="5F2BE330" w:rsidR="00DA44B1" w:rsidRPr="00FB5800" w:rsidRDefault="00DA44B1" w:rsidP="009276F9">
      <w:pPr>
        <w:jc w:val="both"/>
        <w:rPr>
          <w:rFonts w:ascii="Arial" w:hAnsi="Arial" w:cs="Arial"/>
        </w:rPr>
      </w:pPr>
      <w:r w:rsidRPr="00FB5800">
        <w:rPr>
          <w:rFonts w:ascii="Arial" w:hAnsi="Arial" w:cs="Arial"/>
        </w:rPr>
        <w:t xml:space="preserve">The current iteration of the skill tree creation tool is limited to creating trees branching vertically up, </w:t>
      </w:r>
      <w:r w:rsidR="00174370" w:rsidRPr="00FB5800">
        <w:rPr>
          <w:rFonts w:ascii="Arial" w:hAnsi="Arial" w:cs="Arial"/>
        </w:rPr>
        <w:t xml:space="preserve">mainly as result of how the input and output ports of the nodes are structured. Due to the method used to create the branches between nodes in the runtime skill trees, they can still be given an omni-directional appearance, however if the same tree is viewed in the editor window it would have a significantly less tidy structure. Adding nodes with different directions would grant a greater freedom of design </w:t>
      </w:r>
      <w:r w:rsidR="0086440F" w:rsidRPr="00FB5800">
        <w:rPr>
          <w:rFonts w:ascii="Arial" w:hAnsi="Arial" w:cs="Arial"/>
        </w:rPr>
        <w:t>and could make the process of making multi-directional trees more intuitive.</w:t>
      </w:r>
    </w:p>
    <w:p w14:paraId="4D5BEFE5" w14:textId="00442213" w:rsidR="00174370" w:rsidRPr="00FB5800" w:rsidRDefault="0086440F" w:rsidP="009276F9">
      <w:pPr>
        <w:jc w:val="both"/>
        <w:rPr>
          <w:rFonts w:ascii="Arial" w:hAnsi="Arial" w:cs="Arial"/>
        </w:rPr>
      </w:pPr>
      <w:r w:rsidRPr="00FB5800">
        <w:rPr>
          <w:rFonts w:ascii="Arial" w:hAnsi="Arial" w:cs="Arial"/>
        </w:rPr>
        <w:t xml:space="preserve">In response to issues concerning discoverability of features, a new UI element could be added to the custom editor window, this new element would be </w:t>
      </w:r>
      <w:r w:rsidR="00180054" w:rsidRPr="00FB5800">
        <w:rPr>
          <w:rFonts w:ascii="Arial" w:hAnsi="Arial" w:cs="Arial"/>
        </w:rPr>
        <w:t>the introduction of</w:t>
      </w:r>
      <w:r w:rsidR="00497363" w:rsidRPr="00FB5800">
        <w:rPr>
          <w:rFonts w:ascii="Arial" w:hAnsi="Arial" w:cs="Arial"/>
        </w:rPr>
        <w:t xml:space="preserve"> </w:t>
      </w:r>
      <w:r w:rsidRPr="00FB5800">
        <w:rPr>
          <w:rFonts w:ascii="Arial" w:hAnsi="Arial" w:cs="Arial"/>
        </w:rPr>
        <w:t>a button. When clicked</w:t>
      </w:r>
      <w:r w:rsidR="00180054" w:rsidRPr="00FB5800">
        <w:rPr>
          <w:rFonts w:ascii="Arial" w:hAnsi="Arial" w:cs="Arial"/>
        </w:rPr>
        <w:t>,</w:t>
      </w:r>
      <w:r w:rsidRPr="00FB5800">
        <w:rPr>
          <w:rFonts w:ascii="Arial" w:hAnsi="Arial" w:cs="Arial"/>
        </w:rPr>
        <w:t xml:space="preserve"> it would clear the current tree from the graph view and allow users to start working on a new one. A convenient location </w:t>
      </w:r>
      <w:r w:rsidR="003734E4" w:rsidRPr="00FB5800">
        <w:rPr>
          <w:rFonts w:ascii="Arial" w:hAnsi="Arial" w:cs="Arial"/>
        </w:rPr>
        <w:t>for this button would be by the assets tab in the top left corner of the editor window. Instead</w:t>
      </w:r>
      <w:r w:rsidR="00180054" w:rsidRPr="00FB5800">
        <w:rPr>
          <w:rFonts w:ascii="Arial" w:hAnsi="Arial" w:cs="Arial"/>
        </w:rPr>
        <w:t xml:space="preserve"> of text </w:t>
      </w:r>
      <w:r w:rsidR="003734E4" w:rsidRPr="00FB5800">
        <w:rPr>
          <w:rFonts w:ascii="Arial" w:hAnsi="Arial" w:cs="Arial"/>
        </w:rPr>
        <w:t>label</w:t>
      </w:r>
      <w:r w:rsidR="00180054" w:rsidRPr="00FB5800">
        <w:rPr>
          <w:rFonts w:ascii="Arial" w:hAnsi="Arial" w:cs="Arial"/>
        </w:rPr>
        <w:t>ling</w:t>
      </w:r>
      <w:r w:rsidR="003734E4" w:rsidRPr="00FB5800">
        <w:rPr>
          <w:rFonts w:ascii="Arial" w:hAnsi="Arial" w:cs="Arial"/>
        </w:rPr>
        <w:t xml:space="preserve"> the button, a symbol of a tree with an addition symbol (+) next to it might make its purpose clear</w:t>
      </w:r>
      <w:r w:rsidR="00DD2E74" w:rsidRPr="00FB5800">
        <w:rPr>
          <w:rFonts w:ascii="Arial" w:hAnsi="Arial" w:cs="Arial"/>
        </w:rPr>
        <w:t xml:space="preserve">, a heuristic application, matching system </w:t>
      </w:r>
      <w:r w:rsidR="00C63652" w:rsidRPr="00FB5800">
        <w:rPr>
          <w:rFonts w:ascii="Arial" w:hAnsi="Arial" w:cs="Arial"/>
        </w:rPr>
        <w:t>to the real world.</w:t>
      </w:r>
    </w:p>
    <w:p w14:paraId="523B8F7F" w14:textId="08EF6A98" w:rsidR="003734E4" w:rsidRPr="00FB5800" w:rsidRDefault="003734E4" w:rsidP="009276F9">
      <w:pPr>
        <w:jc w:val="both"/>
        <w:rPr>
          <w:rFonts w:ascii="Arial" w:hAnsi="Arial" w:cs="Arial"/>
        </w:rPr>
      </w:pPr>
      <w:r w:rsidRPr="00FB5800">
        <w:rPr>
          <w:rFonts w:ascii="Arial" w:hAnsi="Arial" w:cs="Arial"/>
        </w:rPr>
        <w:t xml:space="preserve">Providing a tooltip feature for the runtime skill tree would be </w:t>
      </w:r>
      <w:r w:rsidR="00180054" w:rsidRPr="00FB5800">
        <w:rPr>
          <w:rFonts w:ascii="Arial" w:hAnsi="Arial" w:cs="Arial"/>
        </w:rPr>
        <w:t>a</w:t>
      </w:r>
      <w:r w:rsidRPr="00FB5800">
        <w:rPr>
          <w:rFonts w:ascii="Arial" w:hAnsi="Arial" w:cs="Arial"/>
        </w:rPr>
        <w:t xml:space="preserve"> beneficial improvement</w:t>
      </w:r>
      <w:r w:rsidR="00180054" w:rsidRPr="00FB5800">
        <w:rPr>
          <w:rFonts w:ascii="Arial" w:hAnsi="Arial" w:cs="Arial"/>
        </w:rPr>
        <w:t xml:space="preserve">. Currently within the </w:t>
      </w:r>
      <w:r w:rsidR="00497363" w:rsidRPr="00FB5800">
        <w:rPr>
          <w:rFonts w:ascii="Arial" w:hAnsi="Arial" w:cs="Arial"/>
          <w:i/>
          <w:iCs/>
        </w:rPr>
        <w:t>Ability Architect</w:t>
      </w:r>
      <w:r w:rsidR="00497363" w:rsidRPr="00FB5800">
        <w:rPr>
          <w:rFonts w:ascii="Arial" w:hAnsi="Arial" w:cs="Arial"/>
        </w:rPr>
        <w:t xml:space="preserve"> </w:t>
      </w:r>
      <w:r w:rsidR="00180054" w:rsidRPr="00FB5800">
        <w:rPr>
          <w:rFonts w:ascii="Arial" w:hAnsi="Arial" w:cs="Arial"/>
        </w:rPr>
        <w:t xml:space="preserve">tool, </w:t>
      </w:r>
      <w:r w:rsidRPr="00FB5800">
        <w:rPr>
          <w:rFonts w:ascii="Arial" w:hAnsi="Arial" w:cs="Arial"/>
        </w:rPr>
        <w:t xml:space="preserve"> there is no method available for users to read the ability information other than </w:t>
      </w:r>
      <w:r w:rsidR="00497363" w:rsidRPr="00FB5800">
        <w:rPr>
          <w:rFonts w:ascii="Arial" w:hAnsi="Arial" w:cs="Arial"/>
        </w:rPr>
        <w:t xml:space="preserve">logging </w:t>
      </w:r>
      <w:r w:rsidRPr="00FB5800">
        <w:rPr>
          <w:rFonts w:ascii="Arial" w:hAnsi="Arial" w:cs="Arial"/>
        </w:rPr>
        <w:t>debug</w:t>
      </w:r>
      <w:r w:rsidR="00497363" w:rsidRPr="00FB5800">
        <w:rPr>
          <w:rFonts w:ascii="Arial" w:hAnsi="Arial" w:cs="Arial"/>
        </w:rPr>
        <w:t xml:space="preserve"> messages</w:t>
      </w:r>
      <w:r w:rsidRPr="00FB5800">
        <w:rPr>
          <w:rFonts w:ascii="Arial" w:hAnsi="Arial" w:cs="Arial"/>
        </w:rPr>
        <w:t xml:space="preserve"> directly to the console. A tooltip to describe ability names, descriptions and requirements would directly address this, </w:t>
      </w:r>
      <w:r w:rsidR="00DA109B" w:rsidRPr="00FB5800">
        <w:rPr>
          <w:rFonts w:ascii="Arial" w:hAnsi="Arial" w:cs="Arial"/>
        </w:rPr>
        <w:t>providing a higher quality of runtime functionality.</w:t>
      </w:r>
    </w:p>
    <w:p w14:paraId="24C54108" w14:textId="46EEB851" w:rsidR="00FB5800" w:rsidRPr="00262DFF" w:rsidRDefault="00DA109B" w:rsidP="00262DFF">
      <w:pPr>
        <w:jc w:val="both"/>
        <w:rPr>
          <w:rFonts w:ascii="Arial" w:hAnsi="Arial" w:cs="Arial"/>
        </w:rPr>
      </w:pPr>
      <w:r w:rsidRPr="00FB5800">
        <w:rPr>
          <w:rFonts w:ascii="Arial" w:hAnsi="Arial" w:cs="Arial"/>
        </w:rPr>
        <w:t>The final</w:t>
      </w:r>
      <w:r w:rsidR="009C1D1D" w:rsidRPr="00FB5800">
        <w:rPr>
          <w:rFonts w:ascii="Arial" w:hAnsi="Arial" w:cs="Arial"/>
        </w:rPr>
        <w:t xml:space="preserve"> suggested</w:t>
      </w:r>
      <w:r w:rsidRPr="00FB5800">
        <w:rPr>
          <w:rFonts w:ascii="Arial" w:hAnsi="Arial" w:cs="Arial"/>
        </w:rPr>
        <w:t xml:space="preserve"> improvement would be to merge the ability creation window with the skill tree editor window. This would directly improve the systems navigation as users would no longer have to click through the menu to create new abilities. </w:t>
      </w:r>
      <w:r w:rsidR="001D5051" w:rsidRPr="00FB5800">
        <w:rPr>
          <w:rFonts w:ascii="Arial" w:hAnsi="Arial" w:cs="Arial"/>
        </w:rPr>
        <w:t>This</w:t>
      </w:r>
      <w:r w:rsidRPr="00FB5800">
        <w:rPr>
          <w:rFonts w:ascii="Arial" w:hAnsi="Arial" w:cs="Arial"/>
        </w:rPr>
        <w:t xml:space="preserve"> would</w:t>
      </w:r>
      <w:r w:rsidR="006E536A" w:rsidRPr="00FB5800">
        <w:rPr>
          <w:rFonts w:ascii="Arial" w:hAnsi="Arial" w:cs="Arial"/>
        </w:rPr>
        <w:t xml:space="preserve"> result in</w:t>
      </w:r>
      <w:r w:rsidR="00497363" w:rsidRPr="00FB5800">
        <w:rPr>
          <w:rFonts w:ascii="Arial" w:hAnsi="Arial" w:cs="Arial"/>
        </w:rPr>
        <w:t xml:space="preserve"> a faster process </w:t>
      </w:r>
      <w:r w:rsidR="006E536A" w:rsidRPr="00FB5800">
        <w:rPr>
          <w:rFonts w:ascii="Arial" w:hAnsi="Arial" w:cs="Arial"/>
        </w:rPr>
        <w:t>by</w:t>
      </w:r>
      <w:r w:rsidR="00497363" w:rsidRPr="00FB5800">
        <w:rPr>
          <w:rFonts w:ascii="Arial" w:hAnsi="Arial" w:cs="Arial"/>
        </w:rPr>
        <w:t xml:space="preserve"> </w:t>
      </w:r>
      <w:r w:rsidR="001D5051" w:rsidRPr="00FB5800">
        <w:rPr>
          <w:rFonts w:ascii="Arial" w:hAnsi="Arial" w:cs="Arial"/>
        </w:rPr>
        <w:t>improv</w:t>
      </w:r>
      <w:r w:rsidR="006E536A" w:rsidRPr="00FB5800">
        <w:rPr>
          <w:rFonts w:ascii="Arial" w:hAnsi="Arial" w:cs="Arial"/>
        </w:rPr>
        <w:t xml:space="preserve">ing </w:t>
      </w:r>
      <w:r w:rsidR="001D5051" w:rsidRPr="00FB5800">
        <w:rPr>
          <w:rFonts w:ascii="Arial" w:hAnsi="Arial" w:cs="Arial"/>
        </w:rPr>
        <w:t>system speed</w:t>
      </w:r>
      <w:r w:rsidR="006E536A" w:rsidRPr="00FB5800">
        <w:rPr>
          <w:rFonts w:ascii="Arial" w:hAnsi="Arial" w:cs="Arial"/>
        </w:rPr>
        <w:t xml:space="preserve"> and in turn work efficiency. U</w:t>
      </w:r>
      <w:r w:rsidRPr="00FB5800">
        <w:rPr>
          <w:rFonts w:ascii="Arial" w:hAnsi="Arial" w:cs="Arial"/>
        </w:rPr>
        <w:t>sers would be able to create new abilities alongside skill trees instead of switching over to a separate window.</w:t>
      </w:r>
      <w:r w:rsidR="00FB5800">
        <w:rPr>
          <w:rFonts w:ascii="Arial" w:hAnsi="Arial" w:cs="Arial"/>
        </w:rPr>
        <w:br w:type="page"/>
      </w:r>
    </w:p>
    <w:p w14:paraId="6F8F3D5B" w14:textId="70A5D40F" w:rsidR="00F64BF1" w:rsidRPr="00FB5800" w:rsidRDefault="009B2980" w:rsidP="00124627">
      <w:pPr>
        <w:pStyle w:val="Heading1"/>
        <w:rPr>
          <w:rFonts w:ascii="Arial" w:hAnsi="Arial" w:cs="Arial"/>
        </w:rPr>
      </w:pPr>
      <w:bookmarkStart w:id="61" w:name="_Toc222233484"/>
      <w:r w:rsidRPr="00FB5800">
        <w:rPr>
          <w:rFonts w:ascii="Arial" w:hAnsi="Arial" w:cs="Arial"/>
        </w:rPr>
        <w:lastRenderedPageBreak/>
        <w:t xml:space="preserve">10.0 </w:t>
      </w:r>
      <w:r w:rsidR="00463E77" w:rsidRPr="00FB5800">
        <w:rPr>
          <w:rFonts w:ascii="Arial" w:hAnsi="Arial" w:cs="Arial"/>
        </w:rPr>
        <w:t>References</w:t>
      </w:r>
      <w:bookmarkEnd w:id="61"/>
    </w:p>
    <w:p w14:paraId="11A6988B" w14:textId="77777777" w:rsidR="00FB2FBC" w:rsidRPr="00AC69CE" w:rsidRDefault="00FB2FBC" w:rsidP="00FB2FBC">
      <w:pPr>
        <w:rPr>
          <w:rFonts w:ascii="Arial" w:hAnsi="Arial" w:cs="Arial"/>
        </w:rPr>
      </w:pPr>
      <w:r w:rsidRPr="00AC69CE">
        <w:rPr>
          <w:rFonts w:ascii="Arial" w:hAnsi="Arial" w:cs="Arial"/>
        </w:rPr>
        <w:t xml:space="preserve">Adams, E. (2014) </w:t>
      </w:r>
      <w:r w:rsidRPr="00AC69CE">
        <w:rPr>
          <w:rFonts w:ascii="Arial" w:hAnsi="Arial" w:cs="Arial"/>
          <w:i/>
          <w:iCs/>
        </w:rPr>
        <w:t>Fundamentals of game design</w:t>
      </w:r>
      <w:r w:rsidRPr="00AC69CE">
        <w:rPr>
          <w:rFonts w:ascii="Arial" w:hAnsi="Arial" w:cs="Arial"/>
        </w:rPr>
        <w:t>. 3rd edn. Berkeley: New Riders.</w:t>
      </w:r>
    </w:p>
    <w:p w14:paraId="3F36C3B8" w14:textId="77777777" w:rsidR="00FB2FBC" w:rsidRPr="00AC69CE" w:rsidRDefault="00FB2FBC" w:rsidP="00FB2FBC">
      <w:pPr>
        <w:rPr>
          <w:rFonts w:ascii="Arial" w:hAnsi="Arial" w:cs="Arial"/>
        </w:rPr>
      </w:pPr>
      <w:r w:rsidRPr="00AC69CE">
        <w:rPr>
          <w:rFonts w:ascii="Arial" w:hAnsi="Arial" w:cs="Arial"/>
        </w:rPr>
        <w:t xml:space="preserve">Astle, D. (2008) ‘Postmortem’, </w:t>
      </w:r>
      <w:r w:rsidRPr="00AC69CE">
        <w:rPr>
          <w:rFonts w:ascii="Arial" w:hAnsi="Arial" w:cs="Arial"/>
          <w:i/>
          <w:iCs/>
        </w:rPr>
        <w:t>GameDev.net</w:t>
      </w:r>
      <w:r w:rsidRPr="00AC69CE">
        <w:rPr>
          <w:rFonts w:ascii="Arial" w:hAnsi="Arial" w:cs="Arial"/>
        </w:rPr>
        <w:t xml:space="preserve">. Available at: </w:t>
      </w:r>
      <w:hyperlink r:id="rId33" w:tgtFrame="_new" w:history="1">
        <w:r w:rsidRPr="00AC69CE">
          <w:rPr>
            <w:rStyle w:val="Hyperlink"/>
            <w:rFonts w:ascii="Arial" w:hAnsi="Arial" w:cs="Arial"/>
          </w:rPr>
          <w:t>https://www.gamedev.net/tutorials/game-design/game-design-and-theory/postmortem-orient-a-heros-heritage-r2491/</w:t>
        </w:r>
      </w:hyperlink>
      <w:r w:rsidRPr="00AC69CE">
        <w:rPr>
          <w:rFonts w:ascii="Arial" w:hAnsi="Arial" w:cs="Arial"/>
        </w:rPr>
        <w:t xml:space="preserve"> (Accessed: 17 February 2026).</w:t>
      </w:r>
    </w:p>
    <w:p w14:paraId="32FF3EAA" w14:textId="77777777" w:rsidR="00FB2FBC" w:rsidRPr="00AC69CE" w:rsidRDefault="00FB2FBC" w:rsidP="00FB2FBC">
      <w:pPr>
        <w:rPr>
          <w:rFonts w:ascii="Arial" w:hAnsi="Arial" w:cs="Arial"/>
        </w:rPr>
      </w:pPr>
      <w:r w:rsidRPr="00AC69CE">
        <w:rPr>
          <w:rFonts w:ascii="Arial" w:hAnsi="Arial" w:cs="Arial"/>
        </w:rPr>
        <w:t xml:space="preserve">Blackburn, J.D., Scudder, G.D. and Van Wassenhove, L.N. (1996) ‘Improving speed and productivity of software development: A global survey of software developers’, </w:t>
      </w:r>
      <w:r w:rsidRPr="00AC69CE">
        <w:rPr>
          <w:rFonts w:ascii="Arial" w:hAnsi="Arial" w:cs="Arial"/>
          <w:i/>
          <w:iCs/>
        </w:rPr>
        <w:t>IEEE Transactions on Software Engineering</w:t>
      </w:r>
      <w:r w:rsidRPr="00AC69CE">
        <w:rPr>
          <w:rFonts w:ascii="Arial" w:hAnsi="Arial" w:cs="Arial"/>
        </w:rPr>
        <w:t xml:space="preserve">, 22(12), pp. 875–885. Available at: </w:t>
      </w:r>
      <w:hyperlink r:id="rId34" w:tgtFrame="_new" w:history="1">
        <w:r w:rsidRPr="00AC69CE">
          <w:rPr>
            <w:rStyle w:val="Hyperlink"/>
            <w:rFonts w:ascii="Arial" w:hAnsi="Arial" w:cs="Arial"/>
          </w:rPr>
          <w:t>https://www.proquest.com/docview/195567357</w:t>
        </w:r>
      </w:hyperlink>
      <w:r w:rsidRPr="00AC69CE">
        <w:rPr>
          <w:rFonts w:ascii="Arial" w:hAnsi="Arial" w:cs="Arial"/>
        </w:rPr>
        <w:t xml:space="preserve"> (Accessed: 17 February 2026).</w:t>
      </w:r>
    </w:p>
    <w:p w14:paraId="0513CAEA" w14:textId="77777777" w:rsidR="00FB2FBC" w:rsidRPr="00AC69CE" w:rsidRDefault="00FB2FBC" w:rsidP="00FB2FBC">
      <w:pPr>
        <w:rPr>
          <w:rFonts w:ascii="Arial" w:hAnsi="Arial" w:cs="Arial"/>
        </w:rPr>
      </w:pPr>
      <w:r w:rsidRPr="00AC69CE">
        <w:rPr>
          <w:rFonts w:ascii="Arial" w:hAnsi="Arial" w:cs="Arial"/>
        </w:rPr>
        <w:t xml:space="preserve">Brooke, J. (1996) ‘SUS: A quick and dirty usability scale’. Available at: </w:t>
      </w:r>
      <w:hyperlink r:id="rId35" w:tgtFrame="_new" w:history="1">
        <w:r w:rsidRPr="00AC69CE">
          <w:rPr>
            <w:rStyle w:val="Hyperlink"/>
            <w:rFonts w:ascii="Arial" w:hAnsi="Arial" w:cs="Arial"/>
          </w:rPr>
          <w:t>https://www.researchgate.net/publication/319394819_SUS_--_a_quick_and_dirty_usability_scale</w:t>
        </w:r>
      </w:hyperlink>
      <w:r w:rsidRPr="00AC69CE">
        <w:rPr>
          <w:rFonts w:ascii="Arial" w:hAnsi="Arial" w:cs="Arial"/>
        </w:rPr>
        <w:t xml:space="preserve"> (Accessed: 17 February 2026).</w:t>
      </w:r>
    </w:p>
    <w:p w14:paraId="635C2D9A" w14:textId="77777777" w:rsidR="00FB2FBC" w:rsidRPr="00AC69CE" w:rsidRDefault="00FB2FBC" w:rsidP="00FB2FBC">
      <w:pPr>
        <w:rPr>
          <w:rFonts w:ascii="Arial" w:hAnsi="Arial" w:cs="Arial"/>
        </w:rPr>
      </w:pPr>
      <w:r w:rsidRPr="00AC69CE">
        <w:rPr>
          <w:rFonts w:ascii="Arial" w:hAnsi="Arial" w:cs="Arial"/>
        </w:rPr>
        <w:t xml:space="preserve">Cao, Y., Chen, R.C. and Katz, A.J. (2024) ‘Why is a small sample size not enough?’, </w:t>
      </w:r>
      <w:r w:rsidRPr="00AC69CE">
        <w:rPr>
          <w:rFonts w:ascii="Arial" w:hAnsi="Arial" w:cs="Arial"/>
          <w:i/>
          <w:iCs/>
        </w:rPr>
        <w:t>The Oncologist</w:t>
      </w:r>
      <w:r w:rsidRPr="00AC69CE">
        <w:rPr>
          <w:rFonts w:ascii="Arial" w:hAnsi="Arial" w:cs="Arial"/>
        </w:rPr>
        <w:t xml:space="preserve">, 29(9), pp. 761–763. Available at: </w:t>
      </w:r>
      <w:hyperlink r:id="rId36" w:tgtFrame="_new" w:history="1">
        <w:r w:rsidRPr="00AC69CE">
          <w:rPr>
            <w:rStyle w:val="Hyperlink"/>
            <w:rFonts w:ascii="Arial" w:hAnsi="Arial" w:cs="Arial"/>
          </w:rPr>
          <w:t>https://doi.org/10.1093/oncolo/oyae162</w:t>
        </w:r>
      </w:hyperlink>
    </w:p>
    <w:p w14:paraId="624E486E" w14:textId="77777777" w:rsidR="00FB2FBC" w:rsidRPr="00AC69CE" w:rsidRDefault="00FB2FBC" w:rsidP="00FB2FBC">
      <w:pPr>
        <w:rPr>
          <w:rFonts w:ascii="Arial" w:hAnsi="Arial" w:cs="Arial"/>
        </w:rPr>
      </w:pPr>
      <w:r w:rsidRPr="00AC69CE">
        <w:rPr>
          <w:rFonts w:ascii="Arial" w:hAnsi="Arial" w:cs="Arial"/>
        </w:rPr>
        <w:t xml:space="preserve">Dovetail (2023) </w:t>
      </w:r>
      <w:r w:rsidRPr="00AC69CE">
        <w:rPr>
          <w:rFonts w:ascii="Arial" w:hAnsi="Arial" w:cs="Arial"/>
          <w:i/>
          <w:iCs/>
        </w:rPr>
        <w:t>Understanding basic research</w:t>
      </w:r>
      <w:r w:rsidRPr="00AC69CE">
        <w:rPr>
          <w:rFonts w:ascii="Arial" w:hAnsi="Arial" w:cs="Arial"/>
        </w:rPr>
        <w:t xml:space="preserve">. Available at: </w:t>
      </w:r>
      <w:hyperlink r:id="rId37" w:tgtFrame="_new" w:history="1">
        <w:r w:rsidRPr="00AC69CE">
          <w:rPr>
            <w:rStyle w:val="Hyperlink"/>
            <w:rFonts w:ascii="Arial" w:hAnsi="Arial" w:cs="Arial"/>
          </w:rPr>
          <w:t>https://dovetail.com/research/basic-research/</w:t>
        </w:r>
      </w:hyperlink>
      <w:r w:rsidRPr="00AC69CE">
        <w:rPr>
          <w:rFonts w:ascii="Arial" w:hAnsi="Arial" w:cs="Arial"/>
        </w:rPr>
        <w:t xml:space="preserve"> (Accessed: 10 February 2026).</w:t>
      </w:r>
    </w:p>
    <w:p w14:paraId="703D9BD8" w14:textId="77777777" w:rsidR="00FB2FBC" w:rsidRPr="00AC69CE" w:rsidRDefault="00FB2FBC" w:rsidP="00FB2FBC">
      <w:pPr>
        <w:rPr>
          <w:rFonts w:ascii="Arial" w:hAnsi="Arial" w:cs="Arial"/>
        </w:rPr>
      </w:pPr>
      <w:r w:rsidRPr="00AC69CE">
        <w:rPr>
          <w:rFonts w:ascii="Arial" w:hAnsi="Arial" w:cs="Arial"/>
        </w:rPr>
        <w:t xml:space="preserve">Elliot, I. and Minns, P. (2008) </w:t>
      </w:r>
      <w:r w:rsidRPr="00AC69CE">
        <w:rPr>
          <w:rFonts w:ascii="Arial" w:hAnsi="Arial" w:cs="Arial"/>
          <w:i/>
          <w:iCs/>
        </w:rPr>
        <w:t>FSM-based digital design using Verilog HDL</w:t>
      </w:r>
      <w:r w:rsidRPr="00AC69CE">
        <w:rPr>
          <w:rFonts w:ascii="Arial" w:hAnsi="Arial" w:cs="Arial"/>
        </w:rPr>
        <w:t xml:space="preserve">. Available at: </w:t>
      </w:r>
      <w:hyperlink r:id="rId38" w:tgtFrame="_new" w:history="1">
        <w:r w:rsidRPr="00AC69CE">
          <w:rPr>
            <w:rStyle w:val="Hyperlink"/>
            <w:rFonts w:ascii="Arial" w:hAnsi="Arial" w:cs="Arial"/>
          </w:rPr>
          <w:t>https://learning.oreilly.com/library/view/fsm-based-digital-design/9780470060704/07_chap01.html</w:t>
        </w:r>
      </w:hyperlink>
      <w:r w:rsidRPr="00AC69CE">
        <w:rPr>
          <w:rFonts w:ascii="Arial" w:hAnsi="Arial" w:cs="Arial"/>
        </w:rPr>
        <w:t xml:space="preserve"> (Accessed: 17 February 2026).</w:t>
      </w:r>
    </w:p>
    <w:p w14:paraId="06909F4A" w14:textId="77777777" w:rsidR="00FB2FBC" w:rsidRPr="00AC69CE" w:rsidRDefault="00FB2FBC" w:rsidP="00FB2FBC">
      <w:pPr>
        <w:rPr>
          <w:rFonts w:ascii="Arial" w:hAnsi="Arial" w:cs="Arial"/>
        </w:rPr>
      </w:pPr>
      <w:r w:rsidRPr="00AC69CE">
        <w:rPr>
          <w:rFonts w:ascii="Arial" w:hAnsi="Arial" w:cs="Arial"/>
        </w:rPr>
        <w:t xml:space="preserve">Epic Games (2019) </w:t>
      </w:r>
      <w:r w:rsidRPr="00AC69CE">
        <w:rPr>
          <w:rFonts w:ascii="Arial" w:hAnsi="Arial" w:cs="Arial"/>
          <w:i/>
          <w:iCs/>
        </w:rPr>
        <w:t>Unreal Engine | Features</w:t>
      </w:r>
      <w:r w:rsidRPr="00AC69CE">
        <w:rPr>
          <w:rFonts w:ascii="Arial" w:hAnsi="Arial" w:cs="Arial"/>
        </w:rPr>
        <w:t xml:space="preserve">. Available at: </w:t>
      </w:r>
      <w:hyperlink r:id="rId39" w:tgtFrame="_new" w:history="1">
        <w:r w:rsidRPr="00AC69CE">
          <w:rPr>
            <w:rStyle w:val="Hyperlink"/>
            <w:rFonts w:ascii="Arial" w:hAnsi="Arial" w:cs="Arial"/>
          </w:rPr>
          <w:t>https://www.unrealengine.com/en-US/features</w:t>
        </w:r>
      </w:hyperlink>
      <w:r w:rsidRPr="00AC69CE">
        <w:rPr>
          <w:rFonts w:ascii="Arial" w:hAnsi="Arial" w:cs="Arial"/>
        </w:rPr>
        <w:t xml:space="preserve"> (Accessed: 17 February 2026).</w:t>
      </w:r>
    </w:p>
    <w:p w14:paraId="753B8A0F" w14:textId="77777777" w:rsidR="00FB2FBC" w:rsidRPr="00AC69CE" w:rsidRDefault="00FB2FBC" w:rsidP="00FB2FBC">
      <w:pPr>
        <w:rPr>
          <w:rFonts w:ascii="Arial" w:hAnsi="Arial" w:cs="Arial"/>
        </w:rPr>
      </w:pPr>
      <w:r w:rsidRPr="00AC69CE">
        <w:rPr>
          <w:rFonts w:ascii="Arial" w:hAnsi="Arial" w:cs="Arial"/>
        </w:rPr>
        <w:t xml:space="preserve">Epic Games (2025a) </w:t>
      </w:r>
      <w:r w:rsidRPr="00AC69CE">
        <w:rPr>
          <w:rFonts w:ascii="Arial" w:hAnsi="Arial" w:cs="Arial"/>
          <w:i/>
          <w:iCs/>
        </w:rPr>
        <w:t>Blueprint Assist</w:t>
      </w:r>
      <w:r w:rsidRPr="00AC69CE">
        <w:rPr>
          <w:rFonts w:ascii="Arial" w:hAnsi="Arial" w:cs="Arial"/>
        </w:rPr>
        <w:t xml:space="preserve">. Available at: </w:t>
      </w:r>
      <w:hyperlink r:id="rId40" w:tgtFrame="_new" w:history="1">
        <w:r w:rsidRPr="00AC69CE">
          <w:rPr>
            <w:rStyle w:val="Hyperlink"/>
            <w:rFonts w:ascii="Arial" w:hAnsi="Arial" w:cs="Arial"/>
          </w:rPr>
          <w:t>https://www.fab.com/listings/14d7ba87-a587-406d-9369-ed75fa0a55ed</w:t>
        </w:r>
      </w:hyperlink>
      <w:r w:rsidRPr="00AC69CE">
        <w:rPr>
          <w:rFonts w:ascii="Arial" w:hAnsi="Arial" w:cs="Arial"/>
        </w:rPr>
        <w:t xml:space="preserve"> (Accessed: 17 February 2026).</w:t>
      </w:r>
    </w:p>
    <w:p w14:paraId="082C59CA" w14:textId="77777777" w:rsidR="00FB2FBC" w:rsidRPr="00AC69CE" w:rsidRDefault="00FB2FBC" w:rsidP="00FB2FBC">
      <w:pPr>
        <w:rPr>
          <w:rFonts w:ascii="Arial" w:hAnsi="Arial" w:cs="Arial"/>
        </w:rPr>
      </w:pPr>
      <w:r w:rsidRPr="00AC69CE">
        <w:rPr>
          <w:rFonts w:ascii="Arial" w:hAnsi="Arial" w:cs="Arial"/>
        </w:rPr>
        <w:t xml:space="preserve">Epic Games (2025b) </w:t>
      </w:r>
      <w:r w:rsidRPr="00AC69CE">
        <w:rPr>
          <w:rFonts w:ascii="Arial" w:hAnsi="Arial" w:cs="Arial"/>
          <w:i/>
          <w:iCs/>
        </w:rPr>
        <w:t>Gameplay Ability System for Unreal Engine</w:t>
      </w:r>
      <w:r w:rsidRPr="00AC69CE">
        <w:rPr>
          <w:rFonts w:ascii="Arial" w:hAnsi="Arial" w:cs="Arial"/>
        </w:rPr>
        <w:t xml:space="preserve">. Available at: </w:t>
      </w:r>
      <w:hyperlink r:id="rId41" w:tgtFrame="_new" w:history="1">
        <w:r w:rsidRPr="00AC69CE">
          <w:rPr>
            <w:rStyle w:val="Hyperlink"/>
            <w:rFonts w:ascii="Arial" w:hAnsi="Arial" w:cs="Arial"/>
          </w:rPr>
          <w:t>https://dev.epicgames.com/documentation/en-us/unreal-engine/gameplay-ability-system-for-unreal-engine</w:t>
        </w:r>
      </w:hyperlink>
      <w:r w:rsidRPr="00AC69CE">
        <w:rPr>
          <w:rFonts w:ascii="Arial" w:hAnsi="Arial" w:cs="Arial"/>
        </w:rPr>
        <w:t xml:space="preserve"> (Accessed: 17 February 2026).</w:t>
      </w:r>
    </w:p>
    <w:p w14:paraId="287D4312" w14:textId="77777777" w:rsidR="00FB2FBC" w:rsidRPr="00AC69CE" w:rsidRDefault="00FB2FBC" w:rsidP="00FB2FBC">
      <w:pPr>
        <w:rPr>
          <w:rFonts w:ascii="Arial" w:hAnsi="Arial" w:cs="Arial"/>
        </w:rPr>
      </w:pPr>
      <w:r w:rsidRPr="00AC69CE">
        <w:rPr>
          <w:rFonts w:ascii="Arial" w:hAnsi="Arial" w:cs="Arial"/>
        </w:rPr>
        <w:t xml:space="preserve">Epic Games (2026) </w:t>
      </w:r>
      <w:r w:rsidRPr="00AC69CE">
        <w:rPr>
          <w:rFonts w:ascii="Arial" w:hAnsi="Arial" w:cs="Arial"/>
          <w:i/>
          <w:iCs/>
        </w:rPr>
        <w:t>Blueprints visual scripting</w:t>
      </w:r>
      <w:r w:rsidRPr="00AC69CE">
        <w:rPr>
          <w:rFonts w:ascii="Arial" w:hAnsi="Arial" w:cs="Arial"/>
        </w:rPr>
        <w:t xml:space="preserve">. Available at: </w:t>
      </w:r>
      <w:hyperlink r:id="rId42" w:tgtFrame="_new" w:history="1">
        <w:r w:rsidRPr="00AC69CE">
          <w:rPr>
            <w:rStyle w:val="Hyperlink"/>
            <w:rFonts w:ascii="Arial" w:hAnsi="Arial" w:cs="Arial"/>
          </w:rPr>
          <w:t>https://dev.epicgames.com/documentation/en-us/unreal-engine/blueprints-visual-scripting-in-unreal-engine</w:t>
        </w:r>
      </w:hyperlink>
      <w:r w:rsidRPr="00AC69CE">
        <w:rPr>
          <w:rFonts w:ascii="Arial" w:hAnsi="Arial" w:cs="Arial"/>
        </w:rPr>
        <w:t xml:space="preserve"> (Accessed: 17 February 2026).</w:t>
      </w:r>
    </w:p>
    <w:p w14:paraId="6882D537" w14:textId="77777777" w:rsidR="00FB2FBC" w:rsidRPr="00AC69CE" w:rsidRDefault="00FB2FBC" w:rsidP="00FB2FBC">
      <w:pPr>
        <w:rPr>
          <w:rFonts w:ascii="Arial" w:hAnsi="Arial" w:cs="Arial"/>
        </w:rPr>
      </w:pPr>
      <w:r w:rsidRPr="00AC69CE">
        <w:rPr>
          <w:rFonts w:ascii="Arial" w:hAnsi="Arial" w:cs="Arial"/>
        </w:rPr>
        <w:t xml:space="preserve">Faulkner, L. (2003) ‘Beyond the five-user assumption: Benefits of increased sample sizes in usability testing’, </w:t>
      </w:r>
      <w:r w:rsidRPr="00AC69CE">
        <w:rPr>
          <w:rFonts w:ascii="Arial" w:hAnsi="Arial" w:cs="Arial"/>
          <w:i/>
          <w:iCs/>
        </w:rPr>
        <w:t>Behavior Research Methods, Instruments, &amp; Computers</w:t>
      </w:r>
      <w:r w:rsidRPr="00AC69CE">
        <w:rPr>
          <w:rFonts w:ascii="Arial" w:hAnsi="Arial" w:cs="Arial"/>
        </w:rPr>
        <w:t xml:space="preserve">, 35(3), pp. 379–383. Available at: </w:t>
      </w:r>
      <w:hyperlink r:id="rId43" w:tgtFrame="_new" w:history="1">
        <w:r w:rsidRPr="00AC69CE">
          <w:rPr>
            <w:rStyle w:val="Hyperlink"/>
            <w:rFonts w:ascii="Arial" w:hAnsi="Arial" w:cs="Arial"/>
          </w:rPr>
          <w:t>https://doi.org/10.3758/bf03195514</w:t>
        </w:r>
      </w:hyperlink>
    </w:p>
    <w:p w14:paraId="7E3A8A59" w14:textId="77777777" w:rsidR="00FB2FBC" w:rsidRPr="00AC69CE" w:rsidRDefault="00FB2FBC" w:rsidP="00FB2FBC">
      <w:pPr>
        <w:rPr>
          <w:rFonts w:ascii="Arial" w:hAnsi="Arial" w:cs="Arial"/>
        </w:rPr>
      </w:pPr>
      <w:r w:rsidRPr="00AC69CE">
        <w:rPr>
          <w:rFonts w:ascii="Arial" w:hAnsi="Arial" w:cs="Arial"/>
        </w:rPr>
        <w:t xml:space="preserve">Foorthuis, R. (2021) ‘On the nature and types of anomalies: A review of deviations in data’, </w:t>
      </w:r>
      <w:r w:rsidRPr="00AC69CE">
        <w:rPr>
          <w:rFonts w:ascii="Arial" w:hAnsi="Arial" w:cs="Arial"/>
          <w:i/>
          <w:iCs/>
        </w:rPr>
        <w:t>International Journal of Data Science and Analytics</w:t>
      </w:r>
      <w:r w:rsidRPr="00AC69CE">
        <w:rPr>
          <w:rFonts w:ascii="Arial" w:hAnsi="Arial" w:cs="Arial"/>
        </w:rPr>
        <w:t xml:space="preserve">, 12(4), pp. 297–331. Available at: </w:t>
      </w:r>
      <w:hyperlink r:id="rId44" w:tgtFrame="_new" w:history="1">
        <w:r w:rsidRPr="00AC69CE">
          <w:rPr>
            <w:rStyle w:val="Hyperlink"/>
            <w:rFonts w:ascii="Arial" w:hAnsi="Arial" w:cs="Arial"/>
          </w:rPr>
          <w:t>https://doi.org/10.1007/s41060-021-00265-1</w:t>
        </w:r>
      </w:hyperlink>
    </w:p>
    <w:p w14:paraId="26DA83B3" w14:textId="77777777" w:rsidR="00FB2FBC" w:rsidRPr="00AC69CE" w:rsidRDefault="00FB2FBC" w:rsidP="00FB2FBC">
      <w:pPr>
        <w:rPr>
          <w:rFonts w:ascii="Arial" w:hAnsi="Arial" w:cs="Arial"/>
        </w:rPr>
      </w:pPr>
      <w:r w:rsidRPr="00AC69CE">
        <w:rPr>
          <w:rFonts w:ascii="Arial" w:hAnsi="Arial" w:cs="Arial"/>
        </w:rPr>
        <w:t xml:space="preserve">fpwong (2017) </w:t>
      </w:r>
      <w:r w:rsidRPr="00AC69CE">
        <w:rPr>
          <w:rFonts w:ascii="Arial" w:hAnsi="Arial" w:cs="Arial"/>
          <w:i/>
          <w:iCs/>
        </w:rPr>
        <w:t>Blueprint Assist plugin</w:t>
      </w:r>
      <w:r w:rsidRPr="00AC69CE">
        <w:rPr>
          <w:rFonts w:ascii="Arial" w:hAnsi="Arial" w:cs="Arial"/>
        </w:rPr>
        <w:t xml:space="preserve">. Available at: </w:t>
      </w:r>
      <w:hyperlink r:id="rId45" w:tgtFrame="_new" w:history="1">
        <w:r w:rsidRPr="00AC69CE">
          <w:rPr>
            <w:rStyle w:val="Hyperlink"/>
            <w:rFonts w:ascii="Arial" w:hAnsi="Arial" w:cs="Arial"/>
          </w:rPr>
          <w:t>https://forums.unrealengine.com/t/blueprint-assist-plugin/214123</w:t>
        </w:r>
      </w:hyperlink>
      <w:r w:rsidRPr="00AC69CE">
        <w:rPr>
          <w:rFonts w:ascii="Arial" w:hAnsi="Arial" w:cs="Arial"/>
        </w:rPr>
        <w:t xml:space="preserve"> (Accessed: 17 February 2026).</w:t>
      </w:r>
    </w:p>
    <w:p w14:paraId="27FB3E2C" w14:textId="77777777" w:rsidR="00FB2FBC" w:rsidRPr="00AC69CE" w:rsidRDefault="00FB2FBC" w:rsidP="00FB2FBC">
      <w:pPr>
        <w:rPr>
          <w:rFonts w:ascii="Arial" w:hAnsi="Arial" w:cs="Arial"/>
        </w:rPr>
      </w:pPr>
      <w:r w:rsidRPr="00AC69CE">
        <w:rPr>
          <w:rFonts w:ascii="Arial" w:hAnsi="Arial" w:cs="Arial"/>
        </w:rPr>
        <w:lastRenderedPageBreak/>
        <w:t xml:space="preserve">Fullerton, T. (2018) </w:t>
      </w:r>
      <w:r w:rsidRPr="00AC69CE">
        <w:rPr>
          <w:rFonts w:ascii="Arial" w:hAnsi="Arial" w:cs="Arial"/>
          <w:i/>
          <w:iCs/>
        </w:rPr>
        <w:t>Game design workshop: A playcentric approach to creating innovative games</w:t>
      </w:r>
      <w:r w:rsidRPr="00AC69CE">
        <w:rPr>
          <w:rFonts w:ascii="Arial" w:hAnsi="Arial" w:cs="Arial"/>
        </w:rPr>
        <w:t>. 4th edn. Boca Raton: CRC Press.</w:t>
      </w:r>
    </w:p>
    <w:p w14:paraId="6C8CF726" w14:textId="77777777" w:rsidR="00FB2FBC" w:rsidRPr="00AC69CE" w:rsidRDefault="00FB2FBC" w:rsidP="00FB2FBC">
      <w:pPr>
        <w:rPr>
          <w:rFonts w:ascii="Arial" w:hAnsi="Arial" w:cs="Arial"/>
        </w:rPr>
      </w:pPr>
      <w:r w:rsidRPr="00AC69CE">
        <w:rPr>
          <w:rFonts w:ascii="Arial" w:hAnsi="Arial" w:cs="Arial"/>
        </w:rPr>
        <w:t xml:space="preserve">Gregory, J. (2014) ‘Game engine survey’, in </w:t>
      </w:r>
      <w:r w:rsidRPr="00AC69CE">
        <w:rPr>
          <w:rFonts w:ascii="Arial" w:hAnsi="Arial" w:cs="Arial"/>
          <w:i/>
          <w:iCs/>
        </w:rPr>
        <w:t>Game engine architecture</w:t>
      </w:r>
      <w:r w:rsidRPr="00AC69CE">
        <w:rPr>
          <w:rFonts w:ascii="Arial" w:hAnsi="Arial" w:cs="Arial"/>
        </w:rPr>
        <w:t xml:space="preserve">. 2nd edn. Available at: </w:t>
      </w:r>
      <w:hyperlink r:id="rId46" w:tgtFrame="_new" w:history="1">
        <w:r w:rsidRPr="00AC69CE">
          <w:rPr>
            <w:rStyle w:val="Hyperlink"/>
            <w:rFonts w:ascii="Arial" w:hAnsi="Arial" w:cs="Arial"/>
          </w:rPr>
          <w:t>https://learning.oreilly.com/library/view/game-engine-architecture/9781466560017/xhtml/ch01.xhtml</w:t>
        </w:r>
      </w:hyperlink>
      <w:r w:rsidRPr="00AC69CE">
        <w:rPr>
          <w:rFonts w:ascii="Arial" w:hAnsi="Arial" w:cs="Arial"/>
        </w:rPr>
        <w:t xml:space="preserve"> (Accessed: 17 February 2026).</w:t>
      </w:r>
    </w:p>
    <w:p w14:paraId="76F24C7C" w14:textId="77777777" w:rsidR="00FB2FBC" w:rsidRPr="00AC69CE" w:rsidRDefault="00FB2FBC" w:rsidP="00FB2FBC">
      <w:pPr>
        <w:rPr>
          <w:rFonts w:ascii="Arial" w:hAnsi="Arial" w:cs="Arial"/>
        </w:rPr>
      </w:pPr>
      <w:r w:rsidRPr="00AC69CE">
        <w:rPr>
          <w:rFonts w:ascii="Arial" w:hAnsi="Arial" w:cs="Arial"/>
        </w:rPr>
        <w:t xml:space="preserve">Gregory, J. (2018) </w:t>
      </w:r>
      <w:r w:rsidRPr="00AC69CE">
        <w:rPr>
          <w:rFonts w:ascii="Arial" w:hAnsi="Arial" w:cs="Arial"/>
          <w:i/>
          <w:iCs/>
        </w:rPr>
        <w:t>Game engine architecture</w:t>
      </w:r>
      <w:r w:rsidRPr="00AC69CE">
        <w:rPr>
          <w:rFonts w:ascii="Arial" w:hAnsi="Arial" w:cs="Arial"/>
        </w:rPr>
        <w:t>. 3rd edn. Boca Raton: CRC Press.</w:t>
      </w:r>
    </w:p>
    <w:p w14:paraId="486D2F9A" w14:textId="77777777" w:rsidR="00FB2FBC" w:rsidRPr="00AC69CE" w:rsidRDefault="00FB2FBC" w:rsidP="00FB2FBC">
      <w:pPr>
        <w:rPr>
          <w:rFonts w:ascii="Arial" w:hAnsi="Arial" w:cs="Arial"/>
        </w:rPr>
      </w:pPr>
      <w:r w:rsidRPr="00AC69CE">
        <w:rPr>
          <w:rFonts w:ascii="Arial" w:hAnsi="Arial" w:cs="Arial"/>
        </w:rPr>
        <w:t xml:space="preserve">Hamari, J., Shernoff, D.J., Rowe, E., Coller, B., Asbell-Clarke, J. and Edwards, T. (2017) ‘Challenging games help students learn: An empirical study on engagement, flow and immersion in game-based learning’, </w:t>
      </w:r>
      <w:r w:rsidRPr="00AC69CE">
        <w:rPr>
          <w:rFonts w:ascii="Arial" w:hAnsi="Arial" w:cs="Arial"/>
          <w:i/>
          <w:iCs/>
        </w:rPr>
        <w:t>Computers in Human Behavior</w:t>
      </w:r>
      <w:r w:rsidRPr="00AC69CE">
        <w:rPr>
          <w:rFonts w:ascii="Arial" w:hAnsi="Arial" w:cs="Arial"/>
        </w:rPr>
        <w:t>, 54, pp. 170–179.</w:t>
      </w:r>
    </w:p>
    <w:p w14:paraId="1FC7F8D8" w14:textId="77777777" w:rsidR="00FB2FBC" w:rsidRPr="00AC69CE" w:rsidRDefault="00FB2FBC" w:rsidP="00FB2FBC">
      <w:pPr>
        <w:rPr>
          <w:rFonts w:ascii="Arial" w:hAnsi="Arial" w:cs="Arial"/>
        </w:rPr>
      </w:pPr>
      <w:r w:rsidRPr="00AC69CE">
        <w:rPr>
          <w:rFonts w:ascii="Arial" w:hAnsi="Arial" w:cs="Arial"/>
        </w:rPr>
        <w:t xml:space="preserve">Jarrett, C., Minocha, S., Stone, D. and Woodroffe, M. (2009) </w:t>
      </w:r>
      <w:r w:rsidRPr="00AC69CE">
        <w:rPr>
          <w:rFonts w:ascii="Arial" w:hAnsi="Arial" w:cs="Arial"/>
          <w:i/>
          <w:iCs/>
        </w:rPr>
        <w:t>User interface design and evaluation</w:t>
      </w:r>
      <w:r w:rsidRPr="00AC69CE">
        <w:rPr>
          <w:rFonts w:ascii="Arial" w:hAnsi="Arial" w:cs="Arial"/>
        </w:rPr>
        <w:t xml:space="preserve">. Available at: </w:t>
      </w:r>
      <w:hyperlink r:id="rId47" w:tgtFrame="_new" w:history="1">
        <w:r w:rsidRPr="00AC69CE">
          <w:rPr>
            <w:rStyle w:val="Hyperlink"/>
            <w:rFonts w:ascii="Arial" w:hAnsi="Arial" w:cs="Arial"/>
          </w:rPr>
          <w:t>https://books.google.co.uk/books</w:t>
        </w:r>
      </w:hyperlink>
      <w:r w:rsidRPr="00AC69CE">
        <w:rPr>
          <w:rFonts w:ascii="Arial" w:hAnsi="Arial" w:cs="Arial"/>
        </w:rPr>
        <w:t xml:space="preserve"> (Accessed: 17 February 2026).</w:t>
      </w:r>
    </w:p>
    <w:p w14:paraId="55A23E66" w14:textId="77777777" w:rsidR="00FB2FBC" w:rsidRPr="00AC69CE" w:rsidRDefault="00FB2FBC" w:rsidP="00FB2FBC">
      <w:pPr>
        <w:rPr>
          <w:rFonts w:ascii="Arial" w:hAnsi="Arial" w:cs="Arial"/>
        </w:rPr>
      </w:pPr>
      <w:r w:rsidRPr="00AC69CE">
        <w:rPr>
          <w:rFonts w:ascii="Arial" w:hAnsi="Arial" w:cs="Arial"/>
        </w:rPr>
        <w:t xml:space="preserve">Judd, C.M. and McClelland, G.H. (1989) </w:t>
      </w:r>
      <w:r w:rsidRPr="00AC69CE">
        <w:rPr>
          <w:rFonts w:ascii="Arial" w:hAnsi="Arial" w:cs="Arial"/>
          <w:i/>
          <w:iCs/>
        </w:rPr>
        <w:t>Data analysis: A model comparison approach</w:t>
      </w:r>
      <w:r w:rsidRPr="00AC69CE">
        <w:rPr>
          <w:rFonts w:ascii="Arial" w:hAnsi="Arial" w:cs="Arial"/>
        </w:rPr>
        <w:t>. San Diego: Harcourt Brace Jovanovich.</w:t>
      </w:r>
    </w:p>
    <w:p w14:paraId="4C40B748" w14:textId="77777777" w:rsidR="00FB2FBC" w:rsidRPr="00AC69CE" w:rsidRDefault="00FB2FBC" w:rsidP="00FB2FBC">
      <w:pPr>
        <w:rPr>
          <w:rFonts w:ascii="Arial" w:hAnsi="Arial" w:cs="Arial"/>
        </w:rPr>
      </w:pPr>
      <w:r w:rsidRPr="00AC69CE">
        <w:rPr>
          <w:rFonts w:ascii="Arial" w:hAnsi="Arial" w:cs="Arial"/>
        </w:rPr>
        <w:t xml:space="preserve">Kasper, H., Kristensson, P.O. and Oulasvirta, A. (2025) ‘Graphical user interfaces’, in </w:t>
      </w:r>
      <w:r w:rsidRPr="00AC69CE">
        <w:rPr>
          <w:rFonts w:ascii="Arial" w:hAnsi="Arial" w:cs="Arial"/>
          <w:i/>
          <w:iCs/>
        </w:rPr>
        <w:t>Introduction to human-computer interaction</w:t>
      </w:r>
      <w:r w:rsidRPr="00AC69CE">
        <w:rPr>
          <w:rFonts w:ascii="Arial" w:hAnsi="Arial" w:cs="Arial"/>
        </w:rPr>
        <w:t xml:space="preserve">. Available at: </w:t>
      </w:r>
      <w:hyperlink r:id="rId48" w:tgtFrame="_new" w:history="1">
        <w:r w:rsidRPr="00AC69CE">
          <w:rPr>
            <w:rStyle w:val="Hyperlink"/>
            <w:rFonts w:ascii="Arial" w:hAnsi="Arial" w:cs="Arial"/>
          </w:rPr>
          <w:t>https://academic.oup.com/book/60808/chapter/529002273</w:t>
        </w:r>
      </w:hyperlink>
      <w:r w:rsidRPr="00AC69CE">
        <w:rPr>
          <w:rFonts w:ascii="Arial" w:hAnsi="Arial" w:cs="Arial"/>
        </w:rPr>
        <w:t xml:space="preserve"> (Accessed: 15 February 2026).</w:t>
      </w:r>
    </w:p>
    <w:p w14:paraId="69C41208" w14:textId="77777777" w:rsidR="00FB2FBC" w:rsidRPr="00AC69CE" w:rsidRDefault="00FB2FBC" w:rsidP="00FB2FBC">
      <w:pPr>
        <w:rPr>
          <w:rFonts w:ascii="Arial" w:hAnsi="Arial" w:cs="Arial"/>
        </w:rPr>
      </w:pPr>
      <w:r w:rsidRPr="00AC69CE">
        <w:rPr>
          <w:rFonts w:ascii="Arial" w:hAnsi="Arial" w:cs="Arial"/>
          <w:lang w:val="it-IT"/>
        </w:rPr>
        <w:t xml:space="preserve">Kolář, J. (2012) </w:t>
      </w:r>
      <w:r w:rsidRPr="00AC69CE">
        <w:rPr>
          <w:rFonts w:ascii="Arial" w:hAnsi="Arial" w:cs="Arial"/>
          <w:i/>
          <w:iCs/>
          <w:lang w:val="it-IT"/>
        </w:rPr>
        <w:t>MAFIA II postmortem</w:t>
      </w:r>
      <w:r w:rsidRPr="00AC69CE">
        <w:rPr>
          <w:rFonts w:ascii="Arial" w:hAnsi="Arial" w:cs="Arial"/>
          <w:lang w:val="it-IT"/>
        </w:rPr>
        <w:t xml:space="preserve">. </w:t>
      </w:r>
      <w:r w:rsidRPr="00AC69CE">
        <w:rPr>
          <w:rFonts w:ascii="Arial" w:hAnsi="Arial" w:cs="Arial"/>
        </w:rPr>
        <w:t xml:space="preserve">Available at: </w:t>
      </w:r>
      <w:hyperlink r:id="rId49" w:tgtFrame="_new" w:history="1">
        <w:r w:rsidRPr="00AC69CE">
          <w:rPr>
            <w:rStyle w:val="Hyperlink"/>
            <w:rFonts w:ascii="Arial" w:hAnsi="Arial" w:cs="Arial"/>
          </w:rPr>
          <w:t>https://media.gdcvault.com/gdceurope2012/Presentations/jarek_kolar_track_mafia2postmortem.pdf</w:t>
        </w:r>
      </w:hyperlink>
      <w:r w:rsidRPr="00AC69CE">
        <w:rPr>
          <w:rFonts w:ascii="Arial" w:hAnsi="Arial" w:cs="Arial"/>
        </w:rPr>
        <w:t xml:space="preserve"> (Accessed: 17 February 2026).</w:t>
      </w:r>
    </w:p>
    <w:p w14:paraId="21F4A4AF" w14:textId="77777777" w:rsidR="00FB2FBC" w:rsidRPr="00AC69CE" w:rsidRDefault="00FB2FBC" w:rsidP="00FB2FBC">
      <w:pPr>
        <w:rPr>
          <w:rFonts w:ascii="Arial" w:hAnsi="Arial" w:cs="Arial"/>
        </w:rPr>
      </w:pPr>
      <w:r w:rsidRPr="00AC69CE">
        <w:rPr>
          <w:rFonts w:ascii="Arial" w:hAnsi="Arial" w:cs="Arial"/>
        </w:rPr>
        <w:t xml:space="preserve">Komal, B. et al. (2020) ‘The impact of scope creep on project success: An empirical investigation’. Available at: </w:t>
      </w:r>
      <w:hyperlink r:id="rId50" w:tgtFrame="_new" w:history="1">
        <w:r w:rsidRPr="00AC69CE">
          <w:rPr>
            <w:rStyle w:val="Hyperlink"/>
            <w:rFonts w:ascii="Arial" w:hAnsi="Arial" w:cs="Arial"/>
          </w:rPr>
          <w:t>https://www.researchgate.net/publication/342682685</w:t>
        </w:r>
      </w:hyperlink>
      <w:r w:rsidRPr="00AC69CE">
        <w:rPr>
          <w:rFonts w:ascii="Arial" w:hAnsi="Arial" w:cs="Arial"/>
        </w:rPr>
        <w:t xml:space="preserve"> (Accessed: 17 February 2026).</w:t>
      </w:r>
    </w:p>
    <w:p w14:paraId="415E9701" w14:textId="77777777" w:rsidR="00FB2FBC" w:rsidRPr="00AC69CE" w:rsidRDefault="00FB2FBC" w:rsidP="00FB2FBC">
      <w:pPr>
        <w:rPr>
          <w:rFonts w:ascii="Arial" w:hAnsi="Arial" w:cs="Arial"/>
        </w:rPr>
      </w:pPr>
      <w:r w:rsidRPr="00AC69CE">
        <w:rPr>
          <w:rFonts w:ascii="Arial" w:hAnsi="Arial" w:cs="Arial"/>
        </w:rPr>
        <w:t xml:space="preserve">Laurent, M. et al. (2022) ‘Design principles for serious games authoring tool’, </w:t>
      </w:r>
      <w:r w:rsidRPr="00AC69CE">
        <w:rPr>
          <w:rFonts w:ascii="Arial" w:hAnsi="Arial" w:cs="Arial"/>
          <w:i/>
          <w:iCs/>
        </w:rPr>
        <w:t>International Journal of Serious Games</w:t>
      </w:r>
      <w:r w:rsidRPr="00AC69CE">
        <w:rPr>
          <w:rFonts w:ascii="Arial" w:hAnsi="Arial" w:cs="Arial"/>
        </w:rPr>
        <w:t xml:space="preserve">, 9(4), pp. 63–87. Available at: </w:t>
      </w:r>
      <w:hyperlink r:id="rId51" w:tgtFrame="_new" w:history="1">
        <w:r w:rsidRPr="00AC69CE">
          <w:rPr>
            <w:rStyle w:val="Hyperlink"/>
            <w:rFonts w:ascii="Arial" w:hAnsi="Arial" w:cs="Arial"/>
          </w:rPr>
          <w:t>https://doi.org/10.17083/ijsg.v9i4.458</w:t>
        </w:r>
      </w:hyperlink>
    </w:p>
    <w:p w14:paraId="64D3DB80" w14:textId="77777777" w:rsidR="00FB2FBC" w:rsidRPr="00AC69CE" w:rsidRDefault="00FB2FBC" w:rsidP="00FB2FBC">
      <w:pPr>
        <w:rPr>
          <w:rFonts w:ascii="Arial" w:hAnsi="Arial" w:cs="Arial"/>
        </w:rPr>
      </w:pPr>
      <w:r w:rsidRPr="00AC69CE">
        <w:rPr>
          <w:rFonts w:ascii="Arial" w:hAnsi="Arial" w:cs="Arial"/>
        </w:rPr>
        <w:t xml:space="preserve">Lewis, J.R. and Sauro, J. (2018) ‘Item benchmarks for the System Usability Scale’. Available at: </w:t>
      </w:r>
      <w:hyperlink r:id="rId52" w:tgtFrame="_new" w:history="1">
        <w:r w:rsidRPr="00AC69CE">
          <w:rPr>
            <w:rStyle w:val="Hyperlink"/>
            <w:rFonts w:ascii="Arial" w:hAnsi="Arial" w:cs="Arial"/>
          </w:rPr>
          <w:t>https://www.researchgate.net/publication/330225055</w:t>
        </w:r>
      </w:hyperlink>
      <w:r w:rsidRPr="00AC69CE">
        <w:rPr>
          <w:rFonts w:ascii="Arial" w:hAnsi="Arial" w:cs="Arial"/>
        </w:rPr>
        <w:t xml:space="preserve"> (Accessed: 17 February 2026).</w:t>
      </w:r>
    </w:p>
    <w:p w14:paraId="2E98AB0C" w14:textId="77777777" w:rsidR="00FB2FBC" w:rsidRPr="00AC69CE" w:rsidRDefault="00FB2FBC" w:rsidP="00FB2FBC">
      <w:pPr>
        <w:rPr>
          <w:rFonts w:ascii="Arial" w:hAnsi="Arial" w:cs="Arial"/>
        </w:rPr>
      </w:pPr>
      <w:r w:rsidRPr="00AC69CE">
        <w:rPr>
          <w:rFonts w:ascii="Arial" w:hAnsi="Arial" w:cs="Arial"/>
        </w:rPr>
        <w:t xml:space="preserve">Lightbown, D. (2015) ‘Designing the user experience of game development tools’. Available at: </w:t>
      </w:r>
      <w:hyperlink r:id="rId53" w:tgtFrame="_new" w:history="1">
        <w:r w:rsidRPr="00AC69CE">
          <w:rPr>
            <w:rStyle w:val="Hyperlink"/>
            <w:rFonts w:ascii="Arial" w:hAnsi="Arial" w:cs="Arial"/>
          </w:rPr>
          <w:t>https://learning.oreilly.com/library/view/designing-the-user/9781482240191/chapter-09.html</w:t>
        </w:r>
      </w:hyperlink>
      <w:r w:rsidRPr="00AC69CE">
        <w:rPr>
          <w:rFonts w:ascii="Arial" w:hAnsi="Arial" w:cs="Arial"/>
        </w:rPr>
        <w:t xml:space="preserve"> (Accessed: 17 February 2026).</w:t>
      </w:r>
    </w:p>
    <w:p w14:paraId="31E6B444" w14:textId="77777777" w:rsidR="00FB2FBC" w:rsidRPr="00AC69CE" w:rsidRDefault="00FB2FBC" w:rsidP="00FB2FBC">
      <w:pPr>
        <w:rPr>
          <w:rFonts w:ascii="Arial" w:hAnsi="Arial" w:cs="Arial"/>
        </w:rPr>
      </w:pPr>
      <w:r w:rsidRPr="00AC69CE">
        <w:rPr>
          <w:rFonts w:ascii="Arial" w:hAnsi="Arial" w:cs="Arial"/>
        </w:rPr>
        <w:t xml:space="preserve">Masternak, M. (2022) </w:t>
      </w:r>
      <w:r w:rsidRPr="00AC69CE">
        <w:rPr>
          <w:rFonts w:ascii="Arial" w:hAnsi="Arial" w:cs="Arial"/>
          <w:i/>
          <w:iCs/>
        </w:rPr>
        <w:t>Applying the gaming concept of skill trees to taxonomize real-world skills and arrange them in incentivized paths of learning</w:t>
      </w:r>
      <w:r w:rsidRPr="00AC69CE">
        <w:rPr>
          <w:rFonts w:ascii="Arial" w:hAnsi="Arial" w:cs="Arial"/>
        </w:rPr>
        <w:t xml:space="preserve">. Available at: </w:t>
      </w:r>
      <w:hyperlink r:id="rId54" w:tgtFrame="_new" w:history="1">
        <w:r w:rsidRPr="00AC69CE">
          <w:rPr>
            <w:rStyle w:val="Hyperlink"/>
            <w:rFonts w:ascii="Arial" w:hAnsi="Arial" w:cs="Arial"/>
          </w:rPr>
          <w:t>https://marcusmasternak.com/wp-content/uploads/2022/07/thesis-skill-tree-masternak.pdf</w:t>
        </w:r>
      </w:hyperlink>
      <w:r w:rsidRPr="00AC69CE">
        <w:rPr>
          <w:rFonts w:ascii="Arial" w:hAnsi="Arial" w:cs="Arial"/>
        </w:rPr>
        <w:t xml:space="preserve"> (Accessed: 17 February 2026).</w:t>
      </w:r>
    </w:p>
    <w:p w14:paraId="7A9E646C" w14:textId="77777777" w:rsidR="00FB2FBC" w:rsidRPr="00AC69CE" w:rsidRDefault="00FB2FBC" w:rsidP="00FB2FBC">
      <w:pPr>
        <w:rPr>
          <w:rFonts w:ascii="Arial" w:hAnsi="Arial" w:cs="Arial"/>
        </w:rPr>
      </w:pPr>
      <w:r w:rsidRPr="00AC69CE">
        <w:rPr>
          <w:rFonts w:ascii="Arial" w:hAnsi="Arial" w:cs="Arial"/>
        </w:rPr>
        <w:t xml:space="preserve">McGowan, B.S. (2022) ‘Data literacy: Qualitative versus quantitative data’, </w:t>
      </w:r>
      <w:r w:rsidRPr="00AC69CE">
        <w:rPr>
          <w:rFonts w:ascii="Arial" w:hAnsi="Arial" w:cs="Arial"/>
          <w:i/>
          <w:iCs/>
        </w:rPr>
        <w:t>SAGE Skills: Student Success</w:t>
      </w:r>
      <w:r w:rsidRPr="00AC69CE">
        <w:rPr>
          <w:rFonts w:ascii="Arial" w:hAnsi="Arial" w:cs="Arial"/>
        </w:rPr>
        <w:t xml:space="preserve">. Available at: </w:t>
      </w:r>
      <w:hyperlink r:id="rId55" w:tgtFrame="_new" w:history="1">
        <w:r w:rsidRPr="00AC69CE">
          <w:rPr>
            <w:rStyle w:val="Hyperlink"/>
            <w:rFonts w:ascii="Arial" w:hAnsi="Arial" w:cs="Arial"/>
          </w:rPr>
          <w:t>https://doi.org/10.4135/9781071901090</w:t>
        </w:r>
      </w:hyperlink>
      <w:r w:rsidRPr="00AC69CE">
        <w:rPr>
          <w:rFonts w:ascii="Arial" w:hAnsi="Arial" w:cs="Arial"/>
        </w:rPr>
        <w:t xml:space="preserve"> (Accessed: 10 February 2026).</w:t>
      </w:r>
    </w:p>
    <w:p w14:paraId="297F8DA1" w14:textId="77777777" w:rsidR="00FB2FBC" w:rsidRPr="00AC69CE" w:rsidRDefault="00FB2FBC" w:rsidP="00FB2FBC">
      <w:pPr>
        <w:rPr>
          <w:rFonts w:ascii="Arial" w:hAnsi="Arial" w:cs="Arial"/>
        </w:rPr>
      </w:pPr>
      <w:r w:rsidRPr="00AC69CE">
        <w:rPr>
          <w:rFonts w:ascii="Arial" w:hAnsi="Arial" w:cs="Arial"/>
        </w:rPr>
        <w:t xml:space="preserve">Nielsen, J. (1994) ‘10 usability heuristics for user interface design’. Available at: </w:t>
      </w:r>
      <w:hyperlink r:id="rId56" w:tgtFrame="_new" w:history="1">
        <w:r w:rsidRPr="00AC69CE">
          <w:rPr>
            <w:rStyle w:val="Hyperlink"/>
            <w:rFonts w:ascii="Arial" w:hAnsi="Arial" w:cs="Arial"/>
          </w:rPr>
          <w:t>https://www.nngroup.com/articles/ten-usability-heuristics/</w:t>
        </w:r>
      </w:hyperlink>
      <w:r w:rsidRPr="00AC69CE">
        <w:rPr>
          <w:rFonts w:ascii="Arial" w:hAnsi="Arial" w:cs="Arial"/>
        </w:rPr>
        <w:t xml:space="preserve"> (Accessed: 17 February 2026).</w:t>
      </w:r>
    </w:p>
    <w:p w14:paraId="1D691FD9" w14:textId="77777777" w:rsidR="00FB2FBC" w:rsidRPr="00AC69CE" w:rsidRDefault="00FB2FBC" w:rsidP="00FB2FBC">
      <w:pPr>
        <w:rPr>
          <w:rFonts w:ascii="Arial" w:hAnsi="Arial" w:cs="Arial"/>
        </w:rPr>
      </w:pPr>
      <w:r w:rsidRPr="00AC69CE">
        <w:rPr>
          <w:rFonts w:ascii="Arial" w:hAnsi="Arial" w:cs="Arial"/>
        </w:rPr>
        <w:lastRenderedPageBreak/>
        <w:t xml:space="preserve">Orava, S. (2019) </w:t>
      </w:r>
      <w:r w:rsidRPr="00AC69CE">
        <w:rPr>
          <w:rFonts w:ascii="Arial" w:hAnsi="Arial" w:cs="Arial"/>
          <w:i/>
          <w:iCs/>
        </w:rPr>
        <w:t>A guide to designing skill trees</w:t>
      </w:r>
      <w:r w:rsidRPr="00AC69CE">
        <w:rPr>
          <w:rFonts w:ascii="Arial" w:hAnsi="Arial" w:cs="Arial"/>
        </w:rPr>
        <w:t xml:space="preserve">. Available at: </w:t>
      </w:r>
      <w:hyperlink r:id="rId57" w:tgtFrame="_new" w:history="1">
        <w:r w:rsidRPr="00AC69CE">
          <w:rPr>
            <w:rStyle w:val="Hyperlink"/>
            <w:rFonts w:ascii="Arial" w:hAnsi="Arial" w:cs="Arial"/>
          </w:rPr>
          <w:t>https://www.theseus.fi/bitstream/handle/10024/192256/Orava_Santeri.pdf</w:t>
        </w:r>
      </w:hyperlink>
      <w:r w:rsidRPr="00AC69CE">
        <w:rPr>
          <w:rFonts w:ascii="Arial" w:hAnsi="Arial" w:cs="Arial"/>
        </w:rPr>
        <w:t xml:space="preserve"> (Accessed: 17 February 2026).</w:t>
      </w:r>
    </w:p>
    <w:p w14:paraId="64F790CF" w14:textId="77777777" w:rsidR="00FB2FBC" w:rsidRPr="00AC69CE" w:rsidRDefault="00FB2FBC" w:rsidP="00FB2FBC">
      <w:pPr>
        <w:rPr>
          <w:rFonts w:ascii="Arial" w:hAnsi="Arial" w:cs="Arial"/>
        </w:rPr>
      </w:pPr>
      <w:r w:rsidRPr="00AC69CE">
        <w:rPr>
          <w:rFonts w:ascii="Arial" w:hAnsi="Arial" w:cs="Arial"/>
        </w:rPr>
        <w:t xml:space="preserve">Osbourne, J.W. (2004) ‘The power of outliers (and why researchers should always check for them)’. Available at: </w:t>
      </w:r>
      <w:hyperlink r:id="rId58" w:tgtFrame="_new" w:history="1">
        <w:r w:rsidRPr="00AC69CE">
          <w:rPr>
            <w:rStyle w:val="Hyperlink"/>
            <w:rFonts w:ascii="Arial" w:hAnsi="Arial" w:cs="Arial"/>
          </w:rPr>
          <w:t>https://www.researchgate.net/publication/242073851</w:t>
        </w:r>
      </w:hyperlink>
      <w:r w:rsidRPr="00AC69CE">
        <w:rPr>
          <w:rFonts w:ascii="Arial" w:hAnsi="Arial" w:cs="Arial"/>
        </w:rPr>
        <w:t xml:space="preserve"> (Accessed: 15 February 2026).</w:t>
      </w:r>
    </w:p>
    <w:p w14:paraId="087B5242" w14:textId="77777777" w:rsidR="00FB2FBC" w:rsidRPr="00AC69CE" w:rsidRDefault="00FB2FBC" w:rsidP="00FB2FBC">
      <w:pPr>
        <w:rPr>
          <w:rFonts w:ascii="Arial" w:hAnsi="Arial" w:cs="Arial"/>
        </w:rPr>
      </w:pPr>
      <w:r w:rsidRPr="00AC69CE">
        <w:rPr>
          <w:rFonts w:ascii="Arial" w:hAnsi="Arial" w:cs="Arial"/>
        </w:rPr>
        <w:t xml:space="preserve">Politowski, C., Petrillo, F., Ullmann, G.C. and Guéhéneuc, Y.-G. (2021) ‘Game industry problems: An extensive analysis of the gray literature’, </w:t>
      </w:r>
      <w:r w:rsidRPr="00AC69CE">
        <w:rPr>
          <w:rFonts w:ascii="Arial" w:hAnsi="Arial" w:cs="Arial"/>
          <w:i/>
          <w:iCs/>
        </w:rPr>
        <w:t>Information and Software Technology</w:t>
      </w:r>
      <w:r w:rsidRPr="00AC69CE">
        <w:rPr>
          <w:rFonts w:ascii="Arial" w:hAnsi="Arial" w:cs="Arial"/>
        </w:rPr>
        <w:t xml:space="preserve">. Available at: </w:t>
      </w:r>
      <w:hyperlink r:id="rId59" w:tgtFrame="_new" w:history="1">
        <w:r w:rsidRPr="00AC69CE">
          <w:rPr>
            <w:rStyle w:val="Hyperlink"/>
            <w:rFonts w:ascii="Arial" w:hAnsi="Arial" w:cs="Arial"/>
          </w:rPr>
          <w:t>https://doi.org/10.1016/j.infsof.2021.106538</w:t>
        </w:r>
      </w:hyperlink>
    </w:p>
    <w:p w14:paraId="7E0F6785" w14:textId="77777777" w:rsidR="00FB2FBC" w:rsidRPr="00AC69CE" w:rsidRDefault="00FB2FBC" w:rsidP="00FB2FBC">
      <w:pPr>
        <w:rPr>
          <w:rFonts w:ascii="Arial" w:hAnsi="Arial" w:cs="Arial"/>
        </w:rPr>
      </w:pPr>
      <w:r w:rsidRPr="00AC69CE">
        <w:rPr>
          <w:rFonts w:ascii="Arial" w:hAnsi="Arial" w:cs="Arial"/>
        </w:rPr>
        <w:t xml:space="preserve">Pressman, R.S. (2010) </w:t>
      </w:r>
      <w:r w:rsidRPr="00AC69CE">
        <w:rPr>
          <w:rFonts w:ascii="Arial" w:hAnsi="Arial" w:cs="Arial"/>
          <w:i/>
          <w:iCs/>
        </w:rPr>
        <w:t>Software engineering: A practitioner’s approach</w:t>
      </w:r>
      <w:r w:rsidRPr="00AC69CE">
        <w:rPr>
          <w:rFonts w:ascii="Arial" w:hAnsi="Arial" w:cs="Arial"/>
        </w:rPr>
        <w:t>. 7th edn. Boston: McGraw-Hill.</w:t>
      </w:r>
    </w:p>
    <w:p w14:paraId="30034657" w14:textId="77777777" w:rsidR="00FB2FBC" w:rsidRPr="00AC69CE" w:rsidRDefault="00FB2FBC" w:rsidP="00FB2FBC">
      <w:pPr>
        <w:rPr>
          <w:rFonts w:ascii="Arial" w:hAnsi="Arial" w:cs="Arial"/>
        </w:rPr>
      </w:pPr>
      <w:r w:rsidRPr="00AC69CE">
        <w:rPr>
          <w:rFonts w:ascii="Arial" w:hAnsi="Arial" w:cs="Arial"/>
        </w:rPr>
        <w:t xml:space="preserve">Ranganathan, P. and Caduff, C. (2023) ‘Designing and validating a research questionnaire’, </w:t>
      </w:r>
      <w:r w:rsidRPr="00AC69CE">
        <w:rPr>
          <w:rFonts w:ascii="Arial" w:hAnsi="Arial" w:cs="Arial"/>
          <w:i/>
          <w:iCs/>
        </w:rPr>
        <w:t>Perspectives in Clinical Research</w:t>
      </w:r>
      <w:r w:rsidRPr="00AC69CE">
        <w:rPr>
          <w:rFonts w:ascii="Arial" w:hAnsi="Arial" w:cs="Arial"/>
        </w:rPr>
        <w:t xml:space="preserve">, 14(3), pp. 152–155. Available at: </w:t>
      </w:r>
      <w:hyperlink r:id="rId60" w:tgtFrame="_new" w:history="1">
        <w:r w:rsidRPr="00AC69CE">
          <w:rPr>
            <w:rStyle w:val="Hyperlink"/>
            <w:rFonts w:ascii="Arial" w:hAnsi="Arial" w:cs="Arial"/>
          </w:rPr>
          <w:t>https://doi.org/10.4103/picr.picr_140_23</w:t>
        </w:r>
      </w:hyperlink>
    </w:p>
    <w:p w14:paraId="08AE362D" w14:textId="77777777" w:rsidR="00FB2FBC" w:rsidRPr="00AC69CE" w:rsidRDefault="00FB2FBC" w:rsidP="00FB2FBC">
      <w:pPr>
        <w:rPr>
          <w:rFonts w:ascii="Arial" w:hAnsi="Arial" w:cs="Arial"/>
        </w:rPr>
      </w:pPr>
      <w:r w:rsidRPr="00AC69CE">
        <w:rPr>
          <w:rFonts w:ascii="Arial" w:hAnsi="Arial" w:cs="Arial"/>
        </w:rPr>
        <w:t xml:space="preserve">Salen, K. and Zimmerman, E. (2004) </w:t>
      </w:r>
      <w:r w:rsidRPr="00AC69CE">
        <w:rPr>
          <w:rFonts w:ascii="Arial" w:hAnsi="Arial" w:cs="Arial"/>
          <w:i/>
          <w:iCs/>
        </w:rPr>
        <w:t>Rules of play: Game design fundamentals</w:t>
      </w:r>
      <w:r w:rsidRPr="00AC69CE">
        <w:rPr>
          <w:rFonts w:ascii="Arial" w:hAnsi="Arial" w:cs="Arial"/>
        </w:rPr>
        <w:t>. Cambridge, MA: MIT Press.</w:t>
      </w:r>
    </w:p>
    <w:p w14:paraId="1E61032A" w14:textId="77777777" w:rsidR="00FB2FBC" w:rsidRPr="00AC69CE" w:rsidRDefault="00FB2FBC" w:rsidP="00FB2FBC">
      <w:pPr>
        <w:rPr>
          <w:rFonts w:ascii="Arial" w:hAnsi="Arial" w:cs="Arial"/>
        </w:rPr>
      </w:pPr>
      <w:r w:rsidRPr="00AC69CE">
        <w:rPr>
          <w:rFonts w:ascii="Arial" w:hAnsi="Arial" w:cs="Arial"/>
        </w:rPr>
        <w:t xml:space="preserve">Schell, J. (2020) </w:t>
      </w:r>
      <w:r w:rsidRPr="00AC69CE">
        <w:rPr>
          <w:rFonts w:ascii="Arial" w:hAnsi="Arial" w:cs="Arial"/>
          <w:i/>
          <w:iCs/>
        </w:rPr>
        <w:t>The art of game design: A book of lenses</w:t>
      </w:r>
      <w:r w:rsidRPr="00AC69CE">
        <w:rPr>
          <w:rFonts w:ascii="Arial" w:hAnsi="Arial" w:cs="Arial"/>
        </w:rPr>
        <w:t>. 3rd edn. Boca Raton: CRC Press.</w:t>
      </w:r>
    </w:p>
    <w:p w14:paraId="0AC3192F" w14:textId="77777777" w:rsidR="00FB2FBC" w:rsidRPr="00AC69CE" w:rsidRDefault="00FB2FBC" w:rsidP="00FB2FBC">
      <w:pPr>
        <w:rPr>
          <w:rFonts w:ascii="Arial" w:hAnsi="Arial" w:cs="Arial"/>
        </w:rPr>
      </w:pPr>
      <w:r w:rsidRPr="00AC69CE">
        <w:rPr>
          <w:rFonts w:ascii="Arial" w:hAnsi="Arial" w:cs="Arial"/>
        </w:rPr>
        <w:t xml:space="preserve">Shneiderman, B. (2013) </w:t>
      </w:r>
      <w:r w:rsidRPr="00AC69CE">
        <w:rPr>
          <w:rFonts w:ascii="Arial" w:hAnsi="Arial" w:cs="Arial"/>
          <w:i/>
          <w:iCs/>
        </w:rPr>
        <w:t>Designing the user interface: Strategies for effective human-computer interaction</w:t>
      </w:r>
      <w:r w:rsidRPr="00AC69CE">
        <w:rPr>
          <w:rFonts w:ascii="Arial" w:hAnsi="Arial" w:cs="Arial"/>
        </w:rPr>
        <w:t>. 5th edn. Boston: Pearson.</w:t>
      </w:r>
    </w:p>
    <w:p w14:paraId="79A9D904" w14:textId="77777777" w:rsidR="00FB2FBC" w:rsidRPr="00AC69CE" w:rsidRDefault="00FB2FBC" w:rsidP="00FB2FBC">
      <w:pPr>
        <w:rPr>
          <w:rFonts w:ascii="Arial" w:hAnsi="Arial" w:cs="Arial"/>
        </w:rPr>
      </w:pPr>
      <w:r w:rsidRPr="00AC69CE">
        <w:rPr>
          <w:rFonts w:ascii="Arial" w:hAnsi="Arial" w:cs="Arial"/>
        </w:rPr>
        <w:t xml:space="preserve">Sirenix ApS (2025) </w:t>
      </w:r>
      <w:r w:rsidRPr="00AC69CE">
        <w:rPr>
          <w:rFonts w:ascii="Arial" w:hAnsi="Arial" w:cs="Arial"/>
          <w:i/>
          <w:iCs/>
        </w:rPr>
        <w:t>Odin Inspector</w:t>
      </w:r>
      <w:r w:rsidRPr="00AC69CE">
        <w:rPr>
          <w:rFonts w:ascii="Arial" w:hAnsi="Arial" w:cs="Arial"/>
        </w:rPr>
        <w:t xml:space="preserve">. Available at: </w:t>
      </w:r>
      <w:hyperlink r:id="rId61" w:tgtFrame="_new" w:history="1">
        <w:r w:rsidRPr="00AC69CE">
          <w:rPr>
            <w:rStyle w:val="Hyperlink"/>
            <w:rFonts w:ascii="Arial" w:hAnsi="Arial" w:cs="Arial"/>
          </w:rPr>
          <w:t>https://odininspector.com/</w:t>
        </w:r>
      </w:hyperlink>
      <w:r w:rsidRPr="00AC69CE">
        <w:rPr>
          <w:rFonts w:ascii="Arial" w:hAnsi="Arial" w:cs="Arial"/>
        </w:rPr>
        <w:t xml:space="preserve"> (Accessed: 17 February 2026).</w:t>
      </w:r>
    </w:p>
    <w:p w14:paraId="03F77075" w14:textId="77777777" w:rsidR="00FB2FBC" w:rsidRPr="00AC69CE" w:rsidRDefault="00FB2FBC" w:rsidP="00FB2FBC">
      <w:pPr>
        <w:rPr>
          <w:rFonts w:ascii="Arial" w:hAnsi="Arial" w:cs="Arial"/>
        </w:rPr>
      </w:pPr>
      <w:r w:rsidRPr="00AC69CE">
        <w:rPr>
          <w:rFonts w:ascii="Arial" w:hAnsi="Arial" w:cs="Arial"/>
        </w:rPr>
        <w:t xml:space="preserve">Sommerville, I. (2016) </w:t>
      </w:r>
      <w:r w:rsidRPr="00AC69CE">
        <w:rPr>
          <w:rFonts w:ascii="Arial" w:hAnsi="Arial" w:cs="Arial"/>
          <w:i/>
          <w:iCs/>
        </w:rPr>
        <w:t>Software engineering</w:t>
      </w:r>
      <w:r w:rsidRPr="00AC69CE">
        <w:rPr>
          <w:rFonts w:ascii="Arial" w:hAnsi="Arial" w:cs="Arial"/>
        </w:rPr>
        <w:t>. 10th edn. Boston: Pearson.</w:t>
      </w:r>
    </w:p>
    <w:p w14:paraId="46A1F1AD" w14:textId="77777777" w:rsidR="00FB2FBC" w:rsidRPr="00AC69CE" w:rsidRDefault="00FB2FBC" w:rsidP="00FB2FBC">
      <w:pPr>
        <w:rPr>
          <w:rFonts w:ascii="Arial" w:hAnsi="Arial" w:cs="Arial"/>
        </w:rPr>
      </w:pPr>
      <w:r w:rsidRPr="00AC69CE">
        <w:rPr>
          <w:rFonts w:ascii="Arial" w:hAnsi="Arial" w:cs="Arial"/>
        </w:rPr>
        <w:t xml:space="preserve">Spolsky, J. (2008) </w:t>
      </w:r>
      <w:r w:rsidRPr="00AC69CE">
        <w:rPr>
          <w:rFonts w:ascii="Arial" w:hAnsi="Arial" w:cs="Arial"/>
          <w:i/>
          <w:iCs/>
        </w:rPr>
        <w:t>User interface design for programmers</w:t>
      </w:r>
      <w:r w:rsidRPr="00AC69CE">
        <w:rPr>
          <w:rFonts w:ascii="Arial" w:hAnsi="Arial" w:cs="Arial"/>
        </w:rPr>
        <w:t xml:space="preserve">. Available at: </w:t>
      </w:r>
      <w:hyperlink r:id="rId62" w:tgtFrame="_new" w:history="1">
        <w:r w:rsidRPr="00AC69CE">
          <w:rPr>
            <w:rStyle w:val="Hyperlink"/>
            <w:rFonts w:ascii="Arial" w:hAnsi="Arial" w:cs="Arial"/>
          </w:rPr>
          <w:t>https://books.google.co.uk/books</w:t>
        </w:r>
      </w:hyperlink>
      <w:r w:rsidRPr="00AC69CE">
        <w:rPr>
          <w:rFonts w:ascii="Arial" w:hAnsi="Arial" w:cs="Arial"/>
        </w:rPr>
        <w:t xml:space="preserve"> (Accessed: 17 February 2026).</w:t>
      </w:r>
    </w:p>
    <w:p w14:paraId="4DC14407" w14:textId="77777777" w:rsidR="00FB2FBC" w:rsidRPr="00AC69CE" w:rsidRDefault="00FB2FBC" w:rsidP="00FB2FBC">
      <w:pPr>
        <w:rPr>
          <w:rFonts w:ascii="Arial" w:hAnsi="Arial" w:cs="Arial"/>
        </w:rPr>
      </w:pPr>
      <w:r w:rsidRPr="00AC69CE">
        <w:rPr>
          <w:rFonts w:ascii="Arial" w:hAnsi="Arial" w:cs="Arial"/>
        </w:rPr>
        <w:t xml:space="preserve">Taylor, B. (2020) ‘Custom tool time: Make more in less time’, </w:t>
      </w:r>
      <w:r w:rsidRPr="00AC69CE">
        <w:rPr>
          <w:rFonts w:ascii="Arial" w:hAnsi="Arial" w:cs="Arial"/>
          <w:i/>
          <w:iCs/>
        </w:rPr>
        <w:t>Game Developers Conference (GDC)</w:t>
      </w:r>
      <w:r w:rsidRPr="00AC69CE">
        <w:rPr>
          <w:rFonts w:ascii="Arial" w:hAnsi="Arial" w:cs="Arial"/>
        </w:rPr>
        <w:t xml:space="preserve">. Available at: </w:t>
      </w:r>
      <w:hyperlink r:id="rId63" w:tgtFrame="_new" w:history="1">
        <w:r w:rsidRPr="00AC69CE">
          <w:rPr>
            <w:rStyle w:val="Hyperlink"/>
            <w:rFonts w:ascii="Arial" w:hAnsi="Arial" w:cs="Arial"/>
          </w:rPr>
          <w:t>https://gdcvault.com/play/1026696</w:t>
        </w:r>
      </w:hyperlink>
      <w:r w:rsidRPr="00AC69CE">
        <w:rPr>
          <w:rFonts w:ascii="Arial" w:hAnsi="Arial" w:cs="Arial"/>
        </w:rPr>
        <w:t xml:space="preserve"> (Accessed: 17 February 2026).</w:t>
      </w:r>
    </w:p>
    <w:p w14:paraId="0A5B93A4" w14:textId="77777777" w:rsidR="00FB2FBC" w:rsidRPr="00AC69CE" w:rsidRDefault="00FB2FBC" w:rsidP="00FB2FBC">
      <w:pPr>
        <w:rPr>
          <w:rFonts w:ascii="Arial" w:hAnsi="Arial" w:cs="Arial"/>
        </w:rPr>
      </w:pPr>
      <w:r w:rsidRPr="00AC69CE">
        <w:rPr>
          <w:rFonts w:ascii="Arial" w:hAnsi="Arial" w:cs="Arial"/>
        </w:rPr>
        <w:t xml:space="preserve">Team Cherry (2025a) </w:t>
      </w:r>
      <w:r w:rsidRPr="00AC69CE">
        <w:rPr>
          <w:rFonts w:ascii="Arial" w:hAnsi="Arial" w:cs="Arial"/>
          <w:i/>
          <w:iCs/>
        </w:rPr>
        <w:t>Hollow Knight: Silksong</w:t>
      </w:r>
      <w:r w:rsidRPr="00AC69CE">
        <w:rPr>
          <w:rFonts w:ascii="Arial" w:hAnsi="Arial" w:cs="Arial"/>
        </w:rPr>
        <w:t xml:space="preserve">. Available at: </w:t>
      </w:r>
      <w:hyperlink r:id="rId64" w:tgtFrame="_new" w:history="1">
        <w:r w:rsidRPr="00AC69CE">
          <w:rPr>
            <w:rStyle w:val="Hyperlink"/>
            <w:rFonts w:ascii="Arial" w:hAnsi="Arial" w:cs="Arial"/>
          </w:rPr>
          <w:t>https://hollowknightsilksong.com/</w:t>
        </w:r>
      </w:hyperlink>
      <w:r w:rsidRPr="00AC69CE">
        <w:rPr>
          <w:rFonts w:ascii="Arial" w:hAnsi="Arial" w:cs="Arial"/>
        </w:rPr>
        <w:t xml:space="preserve"> (Accessed: 17 February 2026).</w:t>
      </w:r>
    </w:p>
    <w:p w14:paraId="763BBEE9" w14:textId="77777777" w:rsidR="00FB2FBC" w:rsidRPr="00AC69CE" w:rsidRDefault="00FB2FBC" w:rsidP="00FB2FBC">
      <w:pPr>
        <w:rPr>
          <w:rFonts w:ascii="Arial" w:hAnsi="Arial" w:cs="Arial"/>
        </w:rPr>
      </w:pPr>
      <w:r w:rsidRPr="00AC69CE">
        <w:rPr>
          <w:rFonts w:ascii="Arial" w:hAnsi="Arial" w:cs="Arial"/>
        </w:rPr>
        <w:t xml:space="preserve">Team Cherry (2025b) ‘Silksong patch 4 including new Chinese fan translation’. Available at: </w:t>
      </w:r>
      <w:hyperlink r:id="rId65" w:tgtFrame="_new" w:history="1">
        <w:r w:rsidRPr="00AC69CE">
          <w:rPr>
            <w:rStyle w:val="Hyperlink"/>
            <w:rFonts w:ascii="Arial" w:hAnsi="Arial" w:cs="Arial"/>
          </w:rPr>
          <w:t>https://www.teamcherry.com.au/blog/silksong-patch-4</w:t>
        </w:r>
      </w:hyperlink>
      <w:r w:rsidRPr="00AC69CE">
        <w:rPr>
          <w:rFonts w:ascii="Arial" w:hAnsi="Arial" w:cs="Arial"/>
        </w:rPr>
        <w:t xml:space="preserve"> (Accessed: 17 February 2026).</w:t>
      </w:r>
    </w:p>
    <w:p w14:paraId="6D17E3A8" w14:textId="77777777" w:rsidR="00FB2FBC" w:rsidRPr="00AC69CE" w:rsidRDefault="00FB2FBC" w:rsidP="00FB2FBC">
      <w:pPr>
        <w:rPr>
          <w:rFonts w:ascii="Arial" w:hAnsi="Arial" w:cs="Arial"/>
        </w:rPr>
      </w:pPr>
      <w:r w:rsidRPr="00AC69CE">
        <w:rPr>
          <w:rFonts w:ascii="Arial" w:hAnsi="Arial" w:cs="Arial"/>
        </w:rPr>
        <w:t xml:space="preserve">Team Cherry (2025c) </w:t>
      </w:r>
      <w:r w:rsidRPr="00AC69CE">
        <w:rPr>
          <w:rFonts w:ascii="Arial" w:hAnsi="Arial" w:cs="Arial"/>
          <w:i/>
          <w:iCs/>
        </w:rPr>
        <w:t>Hollow Knight</w:t>
      </w:r>
      <w:r w:rsidRPr="00AC69CE">
        <w:rPr>
          <w:rFonts w:ascii="Arial" w:hAnsi="Arial" w:cs="Arial"/>
        </w:rPr>
        <w:t xml:space="preserve">. Available at: </w:t>
      </w:r>
      <w:hyperlink r:id="rId66" w:tgtFrame="_new" w:history="1">
        <w:r w:rsidRPr="00AC69CE">
          <w:rPr>
            <w:rStyle w:val="Hyperlink"/>
            <w:rFonts w:ascii="Arial" w:hAnsi="Arial" w:cs="Arial"/>
          </w:rPr>
          <w:t>https://www.hollowknight.com/</w:t>
        </w:r>
      </w:hyperlink>
      <w:r w:rsidRPr="00AC69CE">
        <w:rPr>
          <w:rFonts w:ascii="Arial" w:hAnsi="Arial" w:cs="Arial"/>
        </w:rPr>
        <w:t xml:space="preserve"> (Accessed: 17 February 2026).</w:t>
      </w:r>
    </w:p>
    <w:p w14:paraId="48859D57" w14:textId="77777777" w:rsidR="00FB2FBC" w:rsidRPr="00AC69CE" w:rsidRDefault="00FB2FBC" w:rsidP="00FB2FBC">
      <w:pPr>
        <w:rPr>
          <w:rFonts w:ascii="Arial" w:hAnsi="Arial" w:cs="Arial"/>
        </w:rPr>
      </w:pPr>
      <w:r w:rsidRPr="00AC69CE">
        <w:rPr>
          <w:rFonts w:ascii="Arial" w:hAnsi="Arial" w:cs="Arial"/>
        </w:rPr>
        <w:t xml:space="preserve">Team Cherry (2025d) ‘Inside the mind of a bug: Unity and Playmaker’. Available at: </w:t>
      </w:r>
      <w:hyperlink r:id="rId67" w:tgtFrame="_new" w:history="1">
        <w:r w:rsidRPr="00AC69CE">
          <w:rPr>
            <w:rStyle w:val="Hyperlink"/>
            <w:rFonts w:ascii="Arial" w:hAnsi="Arial" w:cs="Arial"/>
          </w:rPr>
          <w:t>https://www.teamcherry.com.au/blog/inside-the-mind-of-a-bug-unity-and-playmaker</w:t>
        </w:r>
      </w:hyperlink>
      <w:r w:rsidRPr="00AC69CE">
        <w:rPr>
          <w:rFonts w:ascii="Arial" w:hAnsi="Arial" w:cs="Arial"/>
        </w:rPr>
        <w:t xml:space="preserve"> (Accessed: 17 February 2026).</w:t>
      </w:r>
    </w:p>
    <w:p w14:paraId="48F1EF71" w14:textId="77777777" w:rsidR="00FB2FBC" w:rsidRPr="00AC69CE" w:rsidRDefault="00FB2FBC" w:rsidP="00FB2FBC">
      <w:pPr>
        <w:rPr>
          <w:rFonts w:ascii="Arial" w:hAnsi="Arial" w:cs="Arial"/>
        </w:rPr>
      </w:pPr>
      <w:r w:rsidRPr="00AC69CE">
        <w:rPr>
          <w:rFonts w:ascii="Arial" w:hAnsi="Arial" w:cs="Arial"/>
        </w:rPr>
        <w:t xml:space="preserve">teamhub (2024) ‘What is user testing in software development?’. Available at: </w:t>
      </w:r>
      <w:hyperlink r:id="rId68" w:tgtFrame="_new" w:history="1">
        <w:r w:rsidRPr="00AC69CE">
          <w:rPr>
            <w:rStyle w:val="Hyperlink"/>
            <w:rFonts w:ascii="Arial" w:hAnsi="Arial" w:cs="Arial"/>
          </w:rPr>
          <w:t>https://teamhub.com/blog/what-is-user-testing-in-software-development/</w:t>
        </w:r>
      </w:hyperlink>
      <w:r w:rsidRPr="00AC69CE">
        <w:rPr>
          <w:rFonts w:ascii="Arial" w:hAnsi="Arial" w:cs="Arial"/>
        </w:rPr>
        <w:t xml:space="preserve"> (Accessed: 10 February 2026).</w:t>
      </w:r>
    </w:p>
    <w:p w14:paraId="047B9DEB" w14:textId="77777777" w:rsidR="00FB2FBC" w:rsidRPr="00AC69CE" w:rsidRDefault="00FB2FBC" w:rsidP="00FB2FBC">
      <w:pPr>
        <w:rPr>
          <w:rFonts w:ascii="Arial" w:hAnsi="Arial" w:cs="Arial"/>
        </w:rPr>
      </w:pPr>
      <w:r w:rsidRPr="00AC69CE">
        <w:rPr>
          <w:rFonts w:ascii="Arial" w:hAnsi="Arial" w:cs="Arial"/>
        </w:rPr>
        <w:lastRenderedPageBreak/>
        <w:t xml:space="preserve">Ubisoft (2021) </w:t>
      </w:r>
      <w:r w:rsidRPr="00AC69CE">
        <w:rPr>
          <w:rFonts w:ascii="Arial" w:hAnsi="Arial" w:cs="Arial"/>
          <w:i/>
          <w:iCs/>
        </w:rPr>
        <w:t>Assassin’s Creed Valhalla</w:t>
      </w:r>
      <w:r w:rsidRPr="00AC69CE">
        <w:rPr>
          <w:rFonts w:ascii="Arial" w:hAnsi="Arial" w:cs="Arial"/>
        </w:rPr>
        <w:t xml:space="preserve">. Available at: </w:t>
      </w:r>
      <w:hyperlink r:id="rId69" w:tgtFrame="_new" w:history="1">
        <w:r w:rsidRPr="00AC69CE">
          <w:rPr>
            <w:rStyle w:val="Hyperlink"/>
            <w:rFonts w:ascii="Arial" w:hAnsi="Arial" w:cs="Arial"/>
          </w:rPr>
          <w:t>https://www.ubisoft.com/en-gb/game/assassins-creed/valhalla</w:t>
        </w:r>
      </w:hyperlink>
      <w:r w:rsidRPr="00AC69CE">
        <w:rPr>
          <w:rFonts w:ascii="Arial" w:hAnsi="Arial" w:cs="Arial"/>
        </w:rPr>
        <w:t xml:space="preserve"> (Accessed: 17 February 2026).</w:t>
      </w:r>
    </w:p>
    <w:p w14:paraId="1565E803" w14:textId="77777777" w:rsidR="00FB2FBC" w:rsidRPr="00AC69CE" w:rsidRDefault="00FB2FBC" w:rsidP="00FB2FBC">
      <w:pPr>
        <w:rPr>
          <w:rFonts w:ascii="Arial" w:hAnsi="Arial" w:cs="Arial"/>
        </w:rPr>
      </w:pPr>
      <w:r w:rsidRPr="00AC69CE">
        <w:rPr>
          <w:rFonts w:ascii="Arial" w:hAnsi="Arial" w:cs="Arial"/>
        </w:rPr>
        <w:t xml:space="preserve">Ultra Dynamic Sky (2024) </w:t>
      </w:r>
      <w:r w:rsidRPr="00AC69CE">
        <w:rPr>
          <w:rFonts w:ascii="Arial" w:hAnsi="Arial" w:cs="Arial"/>
          <w:i/>
          <w:iCs/>
        </w:rPr>
        <w:t>Ultra Dynamic Sky</w:t>
      </w:r>
      <w:r w:rsidRPr="00AC69CE">
        <w:rPr>
          <w:rFonts w:ascii="Arial" w:hAnsi="Arial" w:cs="Arial"/>
        </w:rPr>
        <w:t xml:space="preserve">. Available at: </w:t>
      </w:r>
      <w:hyperlink r:id="rId70" w:tgtFrame="_new" w:history="1">
        <w:r w:rsidRPr="00AC69CE">
          <w:rPr>
            <w:rStyle w:val="Hyperlink"/>
            <w:rFonts w:ascii="Arial" w:hAnsi="Arial" w:cs="Arial"/>
          </w:rPr>
          <w:t>https://www.ultradynamicsky.com/</w:t>
        </w:r>
      </w:hyperlink>
      <w:r w:rsidRPr="00AC69CE">
        <w:rPr>
          <w:rFonts w:ascii="Arial" w:hAnsi="Arial" w:cs="Arial"/>
        </w:rPr>
        <w:t xml:space="preserve"> (Accessed: 17 February 2026).</w:t>
      </w:r>
    </w:p>
    <w:p w14:paraId="018271F1" w14:textId="77777777" w:rsidR="00FB2FBC" w:rsidRPr="00AC69CE" w:rsidRDefault="00FB2FBC" w:rsidP="00FB2FBC">
      <w:pPr>
        <w:rPr>
          <w:rFonts w:ascii="Arial" w:hAnsi="Arial" w:cs="Arial"/>
        </w:rPr>
      </w:pPr>
      <w:r w:rsidRPr="00AC69CE">
        <w:rPr>
          <w:rFonts w:ascii="Arial" w:hAnsi="Arial" w:cs="Arial"/>
        </w:rPr>
        <w:t xml:space="preserve">Unity Technologies (2025a) </w:t>
      </w:r>
      <w:r w:rsidRPr="00AC69CE">
        <w:rPr>
          <w:rFonts w:ascii="Arial" w:hAnsi="Arial" w:cs="Arial"/>
          <w:i/>
          <w:iCs/>
        </w:rPr>
        <w:t>2025 Unity Gaming Report</w:t>
      </w:r>
      <w:r w:rsidRPr="00AC69CE">
        <w:rPr>
          <w:rFonts w:ascii="Arial" w:hAnsi="Arial" w:cs="Arial"/>
        </w:rPr>
        <w:t xml:space="preserve">. Available at: </w:t>
      </w:r>
      <w:hyperlink r:id="rId71" w:tgtFrame="_new" w:history="1">
        <w:r w:rsidRPr="00AC69CE">
          <w:rPr>
            <w:rStyle w:val="Hyperlink"/>
            <w:rFonts w:ascii="Arial" w:hAnsi="Arial" w:cs="Arial"/>
          </w:rPr>
          <w:t>https://unity.com/resources/gaming-report</w:t>
        </w:r>
      </w:hyperlink>
      <w:r w:rsidRPr="00AC69CE">
        <w:rPr>
          <w:rFonts w:ascii="Arial" w:hAnsi="Arial" w:cs="Arial"/>
        </w:rPr>
        <w:t xml:space="preserve"> (Accessed: 17 February 2026).</w:t>
      </w:r>
    </w:p>
    <w:p w14:paraId="0459DC88" w14:textId="77777777" w:rsidR="00FB2FBC" w:rsidRPr="00AC69CE" w:rsidRDefault="00FB2FBC" w:rsidP="00FB2FBC">
      <w:pPr>
        <w:rPr>
          <w:rFonts w:ascii="Arial" w:hAnsi="Arial" w:cs="Arial"/>
        </w:rPr>
      </w:pPr>
      <w:r w:rsidRPr="00AC69CE">
        <w:rPr>
          <w:rFonts w:ascii="Arial" w:hAnsi="Arial" w:cs="Arial"/>
        </w:rPr>
        <w:t xml:space="preserve">Unity Technologies (2025b) </w:t>
      </w:r>
      <w:r w:rsidRPr="00AC69CE">
        <w:rPr>
          <w:rFonts w:ascii="Arial" w:hAnsi="Arial" w:cs="Arial"/>
          <w:i/>
          <w:iCs/>
        </w:rPr>
        <w:t>Cinemachine</w:t>
      </w:r>
      <w:r w:rsidRPr="00AC69CE">
        <w:rPr>
          <w:rFonts w:ascii="Arial" w:hAnsi="Arial" w:cs="Arial"/>
        </w:rPr>
        <w:t xml:space="preserve">. Available at: </w:t>
      </w:r>
      <w:hyperlink r:id="rId72" w:tgtFrame="_new" w:history="1">
        <w:r w:rsidRPr="00AC69CE">
          <w:rPr>
            <w:rStyle w:val="Hyperlink"/>
            <w:rFonts w:ascii="Arial" w:hAnsi="Arial" w:cs="Arial"/>
          </w:rPr>
          <w:t>https://unity.com/features/cinemachine</w:t>
        </w:r>
      </w:hyperlink>
      <w:r w:rsidRPr="00AC69CE">
        <w:rPr>
          <w:rFonts w:ascii="Arial" w:hAnsi="Arial" w:cs="Arial"/>
        </w:rPr>
        <w:t xml:space="preserve"> (Accessed: 17 February 2026).</w:t>
      </w:r>
    </w:p>
    <w:p w14:paraId="066E06CE" w14:textId="77777777" w:rsidR="00FB2FBC" w:rsidRPr="00AC69CE" w:rsidRDefault="00FB2FBC" w:rsidP="00FB2FBC">
      <w:pPr>
        <w:rPr>
          <w:rFonts w:ascii="Arial" w:hAnsi="Arial" w:cs="Arial"/>
        </w:rPr>
      </w:pPr>
      <w:r w:rsidRPr="00AC69CE">
        <w:rPr>
          <w:rFonts w:ascii="Arial" w:hAnsi="Arial" w:cs="Arial"/>
        </w:rPr>
        <w:t xml:space="preserve">Unity Technologies (2025c) </w:t>
      </w:r>
      <w:r w:rsidRPr="00AC69CE">
        <w:rPr>
          <w:rFonts w:ascii="Arial" w:hAnsi="Arial" w:cs="Arial"/>
          <w:i/>
          <w:iCs/>
        </w:rPr>
        <w:t>Input System</w:t>
      </w:r>
      <w:r w:rsidRPr="00AC69CE">
        <w:rPr>
          <w:rFonts w:ascii="Arial" w:hAnsi="Arial" w:cs="Arial"/>
        </w:rPr>
        <w:t xml:space="preserve">. Available at: </w:t>
      </w:r>
      <w:hyperlink r:id="rId73" w:tgtFrame="_new" w:history="1">
        <w:r w:rsidRPr="00AC69CE">
          <w:rPr>
            <w:rStyle w:val="Hyperlink"/>
            <w:rFonts w:ascii="Arial" w:hAnsi="Arial" w:cs="Arial"/>
          </w:rPr>
          <w:t>https://docs.unity3d.com/Packages/com.unity.inputsystem@1.16/manual/index.html</w:t>
        </w:r>
      </w:hyperlink>
      <w:r w:rsidRPr="00AC69CE">
        <w:rPr>
          <w:rFonts w:ascii="Arial" w:hAnsi="Arial" w:cs="Arial"/>
        </w:rPr>
        <w:t xml:space="preserve"> (Accessed: 17 February 2026).</w:t>
      </w:r>
    </w:p>
    <w:p w14:paraId="4607D10E" w14:textId="77777777" w:rsidR="00FB2FBC" w:rsidRPr="00AC69CE" w:rsidRDefault="00FB2FBC" w:rsidP="00FB2FBC">
      <w:pPr>
        <w:rPr>
          <w:rFonts w:ascii="Arial" w:hAnsi="Arial" w:cs="Arial"/>
        </w:rPr>
      </w:pPr>
      <w:r w:rsidRPr="00AC69CE">
        <w:rPr>
          <w:rFonts w:ascii="Arial" w:hAnsi="Arial" w:cs="Arial"/>
        </w:rPr>
        <w:t xml:space="preserve">Unity Technologies (2025d) </w:t>
      </w:r>
      <w:r w:rsidRPr="00AC69CE">
        <w:rPr>
          <w:rFonts w:ascii="Arial" w:hAnsi="Arial" w:cs="Arial"/>
          <w:i/>
          <w:iCs/>
        </w:rPr>
        <w:t>Real-time 3D development platform &amp; editor</w:t>
      </w:r>
      <w:r w:rsidRPr="00AC69CE">
        <w:rPr>
          <w:rFonts w:ascii="Arial" w:hAnsi="Arial" w:cs="Arial"/>
        </w:rPr>
        <w:t xml:space="preserve">. Available at: </w:t>
      </w:r>
      <w:hyperlink r:id="rId74" w:tgtFrame="_new" w:history="1">
        <w:r w:rsidRPr="00AC69CE">
          <w:rPr>
            <w:rStyle w:val="Hyperlink"/>
            <w:rFonts w:ascii="Arial" w:hAnsi="Arial" w:cs="Arial"/>
          </w:rPr>
          <w:t>https://unity.com/products/unity-engine</w:t>
        </w:r>
      </w:hyperlink>
      <w:r w:rsidRPr="00AC69CE">
        <w:rPr>
          <w:rFonts w:ascii="Arial" w:hAnsi="Arial" w:cs="Arial"/>
        </w:rPr>
        <w:t xml:space="preserve"> (Accessed: 17 February 2026).</w:t>
      </w:r>
    </w:p>
    <w:p w14:paraId="34EBD3D7" w14:textId="77777777" w:rsidR="00FB2FBC" w:rsidRPr="00AC69CE" w:rsidRDefault="00FB2FBC" w:rsidP="00FB2FBC">
      <w:pPr>
        <w:rPr>
          <w:rFonts w:ascii="Arial" w:hAnsi="Arial" w:cs="Arial"/>
        </w:rPr>
      </w:pPr>
      <w:r w:rsidRPr="00AC69CE">
        <w:rPr>
          <w:rFonts w:ascii="Arial" w:hAnsi="Arial" w:cs="Arial"/>
        </w:rPr>
        <w:t xml:space="preserve">Unity Technologies (2025e) </w:t>
      </w:r>
      <w:r w:rsidRPr="00AC69CE">
        <w:rPr>
          <w:rFonts w:ascii="Arial" w:hAnsi="Arial" w:cs="Arial"/>
          <w:i/>
          <w:iCs/>
        </w:rPr>
        <w:t>Tinytouchtales: A Unity case study</w:t>
      </w:r>
      <w:r w:rsidRPr="00AC69CE">
        <w:rPr>
          <w:rFonts w:ascii="Arial" w:hAnsi="Arial" w:cs="Arial"/>
        </w:rPr>
        <w:t xml:space="preserve">. Available at: </w:t>
      </w:r>
      <w:hyperlink r:id="rId75" w:tgtFrame="_new" w:history="1">
        <w:r w:rsidRPr="00AC69CE">
          <w:rPr>
            <w:rStyle w:val="Hyperlink"/>
            <w:rFonts w:ascii="Arial" w:hAnsi="Arial" w:cs="Arial"/>
          </w:rPr>
          <w:t>https://unity.com/case-study/tinytouchtales</w:t>
        </w:r>
      </w:hyperlink>
      <w:r w:rsidRPr="00AC69CE">
        <w:rPr>
          <w:rFonts w:ascii="Arial" w:hAnsi="Arial" w:cs="Arial"/>
        </w:rPr>
        <w:t xml:space="preserve"> (Accessed: 17 February 2026).</w:t>
      </w:r>
    </w:p>
    <w:p w14:paraId="4D4EDFB1" w14:textId="6A6F5110" w:rsidR="0041331C" w:rsidRPr="0057661C" w:rsidRDefault="00FB2FBC" w:rsidP="00FB2FBC">
      <w:pPr>
        <w:rPr>
          <w:rFonts w:ascii="Arial" w:hAnsi="Arial" w:cs="Arial"/>
        </w:rPr>
      </w:pPr>
      <w:r w:rsidRPr="00AC69CE">
        <w:rPr>
          <w:rFonts w:ascii="Arial" w:hAnsi="Arial" w:cs="Arial"/>
        </w:rPr>
        <w:t xml:space="preserve">Wirtz, B. (2025) ‘Game design skill trees (beginner’s guide)’, </w:t>
      </w:r>
      <w:r w:rsidRPr="00AC69CE">
        <w:rPr>
          <w:rFonts w:ascii="Arial" w:hAnsi="Arial" w:cs="Arial"/>
          <w:i/>
          <w:iCs/>
        </w:rPr>
        <w:t>Video Game Design and Development</w:t>
      </w:r>
      <w:r w:rsidRPr="00AC69CE">
        <w:rPr>
          <w:rFonts w:ascii="Arial" w:hAnsi="Arial" w:cs="Arial"/>
        </w:rPr>
        <w:t xml:space="preserve">. Available at: </w:t>
      </w:r>
      <w:hyperlink r:id="rId76" w:tgtFrame="_new" w:history="1">
        <w:r w:rsidRPr="00AC69CE">
          <w:rPr>
            <w:rStyle w:val="Hyperlink"/>
            <w:rFonts w:ascii="Arial" w:hAnsi="Arial" w:cs="Arial"/>
          </w:rPr>
          <w:t>https://gamedesigning.org/learn/skill-trees/</w:t>
        </w:r>
      </w:hyperlink>
      <w:r w:rsidRPr="00AC69CE">
        <w:rPr>
          <w:rFonts w:ascii="Arial" w:hAnsi="Arial" w:cs="Arial"/>
        </w:rPr>
        <w:t xml:space="preserve"> (Accessed: 17 February 2026).</w:t>
      </w:r>
    </w:p>
    <w:sectPr w:rsidR="0041331C" w:rsidRPr="0057661C">
      <w:headerReference w:type="default" r:id="rId77"/>
      <w:footerReference w:type="default" r:id="rId78"/>
      <w:pgSz w:w="12240" w:h="15840"/>
      <w:pgMar w:top="1440" w:right="1440" w:bottom="144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8" w:author="Luke Barsby" w:date="2025-11-12T09:45:00Z" w:initials="LB">
    <w:p w14:paraId="1077A4F7" w14:textId="77777777" w:rsidR="00B60E0A" w:rsidRDefault="00B60E0A">
      <w:r w:rsidRPr="00FB5800">
        <w:annotationRef/>
      </w:r>
      <w:r w:rsidRPr="00FB5800">
        <w:t>What is a finite state machine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077A4F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B63B8B7" w16cex:dateUtc="2025-11-12T09: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077A4F7" w16cid:durableId="4B63B8B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C550E" w14:textId="77777777" w:rsidR="006D29E6" w:rsidRPr="00FB5800" w:rsidRDefault="006D29E6">
      <w:pPr>
        <w:spacing w:after="0" w:line="240" w:lineRule="auto"/>
      </w:pPr>
      <w:r w:rsidRPr="00FB5800">
        <w:separator/>
      </w:r>
    </w:p>
  </w:endnote>
  <w:endnote w:type="continuationSeparator" w:id="0">
    <w:p w14:paraId="4A1887A2" w14:textId="77777777" w:rsidR="006D29E6" w:rsidRPr="00FB5800" w:rsidRDefault="006D29E6">
      <w:pPr>
        <w:spacing w:after="0" w:line="240" w:lineRule="auto"/>
      </w:pPr>
      <w:r w:rsidRPr="00FB580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f10">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2931539"/>
      <w:docPartObj>
        <w:docPartGallery w:val="Page Numbers (Bottom of Page)"/>
        <w:docPartUnique/>
      </w:docPartObj>
    </w:sdtPr>
    <w:sdtContent>
      <w:p w14:paraId="1757351D" w14:textId="6CC19F7C" w:rsidR="008B57A7" w:rsidRPr="00FB5800" w:rsidRDefault="008B57A7">
        <w:pPr>
          <w:pStyle w:val="Footer"/>
          <w:jc w:val="right"/>
        </w:pPr>
        <w:r w:rsidRPr="00FB5800">
          <w:fldChar w:fldCharType="begin"/>
        </w:r>
        <w:r w:rsidRPr="00FB5800">
          <w:instrText xml:space="preserve"> PAGE   \* MERGEFORMAT </w:instrText>
        </w:r>
        <w:r w:rsidRPr="00FB5800">
          <w:fldChar w:fldCharType="separate"/>
        </w:r>
        <w:r w:rsidRPr="00FB5800">
          <w:t>2</w:t>
        </w:r>
        <w:r w:rsidRPr="00FB5800">
          <w:fldChar w:fldCharType="end"/>
        </w:r>
      </w:p>
    </w:sdtContent>
  </w:sdt>
  <w:p w14:paraId="3E69A760" w14:textId="77777777" w:rsidR="008B57A7" w:rsidRPr="00FB5800" w:rsidRDefault="008B57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C9C79" w14:textId="77777777" w:rsidR="006D29E6" w:rsidRPr="00FB5800" w:rsidRDefault="006D29E6">
      <w:pPr>
        <w:spacing w:after="0" w:line="240" w:lineRule="auto"/>
      </w:pPr>
      <w:r w:rsidRPr="00FB5800">
        <w:separator/>
      </w:r>
    </w:p>
  </w:footnote>
  <w:footnote w:type="continuationSeparator" w:id="0">
    <w:p w14:paraId="22404189" w14:textId="77777777" w:rsidR="006D29E6" w:rsidRPr="00FB5800" w:rsidRDefault="006D29E6">
      <w:pPr>
        <w:spacing w:after="0" w:line="240" w:lineRule="auto"/>
      </w:pPr>
      <w:r w:rsidRPr="00FB5800">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BD100" w14:textId="77777777" w:rsidR="006569A2" w:rsidRDefault="006569A2" w:rsidP="006569A2">
    <w:pPr>
      <w:pStyle w:val="FiguresandTables"/>
    </w:pPr>
  </w:p>
</w:hdr>
</file>

<file path=word/intelligence2.xml><?xml version="1.0" encoding="utf-8"?>
<int2:intelligence xmlns:int2="http://schemas.microsoft.com/office/intelligence/2020/intelligence" xmlns:oel="http://schemas.microsoft.com/office/2019/extlst">
  <int2:observations>
    <int2:textHash int2:hashCode="mlQO67zAzyLi94" int2:id="FgJKCZb1">
      <int2:state int2:value="Rejected" int2:type="spell"/>
    </int2:textHash>
    <int2:textHash int2:hashCode="2uSN5F2nZMw4yQ" int2:id="i6OAcSnj">
      <int2:state int2:value="Rejected" int2:type="spell"/>
    </int2:textHash>
    <int2:textHash int2:hashCode="845s3Wdu1e0K6O" int2:id="R4U1ETIp">
      <int2:state int2:value="Rejected" int2:type="spell"/>
    </int2:textHash>
    <int2:textHash int2:hashCode="wLhHVs360ywcoj" int2:id="80RBMEcg">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985E21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8226C6"/>
    <w:multiLevelType w:val="multilevel"/>
    <w:tmpl w:val="7B2EFA26"/>
    <w:lvl w:ilvl="0">
      <w:start w:val="1"/>
      <w:numFmt w:val="decimal"/>
      <w:lvlText w:val="%1."/>
      <w:lvlJc w:val="left"/>
      <w:pPr>
        <w:ind w:left="530" w:hanging="53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 w15:restartNumberingAfterBreak="0">
    <w:nsid w:val="0D6766FC"/>
    <w:multiLevelType w:val="hybridMultilevel"/>
    <w:tmpl w:val="48623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5B6F9E"/>
    <w:multiLevelType w:val="hybridMultilevel"/>
    <w:tmpl w:val="9210D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D8338F"/>
    <w:multiLevelType w:val="multilevel"/>
    <w:tmpl w:val="6D6AE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950126"/>
    <w:multiLevelType w:val="multilevel"/>
    <w:tmpl w:val="673AB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9B7C98"/>
    <w:multiLevelType w:val="multilevel"/>
    <w:tmpl w:val="2C2A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CE0987"/>
    <w:multiLevelType w:val="hybridMultilevel"/>
    <w:tmpl w:val="118EB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425A3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35621F5E"/>
    <w:multiLevelType w:val="hybridMultilevel"/>
    <w:tmpl w:val="24147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B420840"/>
    <w:multiLevelType w:val="multilevel"/>
    <w:tmpl w:val="771A9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C823D5"/>
    <w:multiLevelType w:val="hybridMultilevel"/>
    <w:tmpl w:val="D6C278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CD15061"/>
    <w:multiLevelType w:val="hybridMultilevel"/>
    <w:tmpl w:val="A44EC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F916F8F"/>
    <w:multiLevelType w:val="multilevel"/>
    <w:tmpl w:val="0AB88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5335B9"/>
    <w:multiLevelType w:val="hybridMultilevel"/>
    <w:tmpl w:val="96F231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5895115"/>
    <w:multiLevelType w:val="hybridMultilevel"/>
    <w:tmpl w:val="A80C5B74"/>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72B08F8"/>
    <w:multiLevelType w:val="hybridMultilevel"/>
    <w:tmpl w:val="8048E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9FB693D"/>
    <w:multiLevelType w:val="hybridMultilevel"/>
    <w:tmpl w:val="C94AB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6E51B0"/>
    <w:multiLevelType w:val="hybridMultilevel"/>
    <w:tmpl w:val="1AF0C0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F9D09F0"/>
    <w:multiLevelType w:val="hybridMultilevel"/>
    <w:tmpl w:val="DDEA1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35363A"/>
    <w:multiLevelType w:val="hybridMultilevel"/>
    <w:tmpl w:val="05FE5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1A148A7"/>
    <w:multiLevelType w:val="hybridMultilevel"/>
    <w:tmpl w:val="CF64D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3605C6E"/>
    <w:multiLevelType w:val="hybridMultilevel"/>
    <w:tmpl w:val="4588F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B97065C"/>
    <w:multiLevelType w:val="hybridMultilevel"/>
    <w:tmpl w:val="61846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D7AB51D"/>
    <w:multiLevelType w:val="hybridMultilevel"/>
    <w:tmpl w:val="39A49A28"/>
    <w:lvl w:ilvl="0" w:tplc="74545D20">
      <w:start w:val="1"/>
      <w:numFmt w:val="bullet"/>
      <w:lvlText w:val="-"/>
      <w:lvlJc w:val="left"/>
      <w:pPr>
        <w:ind w:left="720" w:hanging="360"/>
      </w:pPr>
      <w:rPr>
        <w:rFonts w:ascii="Aptos" w:hAnsi="Aptos" w:hint="default"/>
      </w:rPr>
    </w:lvl>
    <w:lvl w:ilvl="1" w:tplc="22D49AB2">
      <w:start w:val="1"/>
      <w:numFmt w:val="bullet"/>
      <w:lvlText w:val="o"/>
      <w:lvlJc w:val="left"/>
      <w:pPr>
        <w:ind w:left="1440" w:hanging="360"/>
      </w:pPr>
      <w:rPr>
        <w:rFonts w:ascii="Courier New" w:hAnsi="Courier New" w:hint="default"/>
      </w:rPr>
    </w:lvl>
    <w:lvl w:ilvl="2" w:tplc="0E2E7C24">
      <w:start w:val="1"/>
      <w:numFmt w:val="bullet"/>
      <w:lvlText w:val=""/>
      <w:lvlJc w:val="left"/>
      <w:pPr>
        <w:ind w:left="2160" w:hanging="360"/>
      </w:pPr>
      <w:rPr>
        <w:rFonts w:ascii="Wingdings" w:hAnsi="Wingdings" w:hint="default"/>
      </w:rPr>
    </w:lvl>
    <w:lvl w:ilvl="3" w:tplc="F9EC9532">
      <w:start w:val="1"/>
      <w:numFmt w:val="bullet"/>
      <w:lvlText w:val=""/>
      <w:lvlJc w:val="left"/>
      <w:pPr>
        <w:ind w:left="2880" w:hanging="360"/>
      </w:pPr>
      <w:rPr>
        <w:rFonts w:ascii="Symbol" w:hAnsi="Symbol" w:hint="default"/>
      </w:rPr>
    </w:lvl>
    <w:lvl w:ilvl="4" w:tplc="0A20A8DA">
      <w:start w:val="1"/>
      <w:numFmt w:val="bullet"/>
      <w:lvlText w:val="o"/>
      <w:lvlJc w:val="left"/>
      <w:pPr>
        <w:ind w:left="3600" w:hanging="360"/>
      </w:pPr>
      <w:rPr>
        <w:rFonts w:ascii="Courier New" w:hAnsi="Courier New" w:hint="default"/>
      </w:rPr>
    </w:lvl>
    <w:lvl w:ilvl="5" w:tplc="55B6871C">
      <w:start w:val="1"/>
      <w:numFmt w:val="bullet"/>
      <w:lvlText w:val=""/>
      <w:lvlJc w:val="left"/>
      <w:pPr>
        <w:ind w:left="4320" w:hanging="360"/>
      </w:pPr>
      <w:rPr>
        <w:rFonts w:ascii="Wingdings" w:hAnsi="Wingdings" w:hint="default"/>
      </w:rPr>
    </w:lvl>
    <w:lvl w:ilvl="6" w:tplc="AF606D1A">
      <w:start w:val="1"/>
      <w:numFmt w:val="bullet"/>
      <w:lvlText w:val=""/>
      <w:lvlJc w:val="left"/>
      <w:pPr>
        <w:ind w:left="5040" w:hanging="360"/>
      </w:pPr>
      <w:rPr>
        <w:rFonts w:ascii="Symbol" w:hAnsi="Symbol" w:hint="default"/>
      </w:rPr>
    </w:lvl>
    <w:lvl w:ilvl="7" w:tplc="DFF20C0E">
      <w:start w:val="1"/>
      <w:numFmt w:val="bullet"/>
      <w:lvlText w:val="o"/>
      <w:lvlJc w:val="left"/>
      <w:pPr>
        <w:ind w:left="5760" w:hanging="360"/>
      </w:pPr>
      <w:rPr>
        <w:rFonts w:ascii="Courier New" w:hAnsi="Courier New" w:hint="default"/>
      </w:rPr>
    </w:lvl>
    <w:lvl w:ilvl="8" w:tplc="E40AD36E">
      <w:start w:val="1"/>
      <w:numFmt w:val="bullet"/>
      <w:lvlText w:val=""/>
      <w:lvlJc w:val="left"/>
      <w:pPr>
        <w:ind w:left="6480" w:hanging="360"/>
      </w:pPr>
      <w:rPr>
        <w:rFonts w:ascii="Wingdings" w:hAnsi="Wingdings" w:hint="default"/>
      </w:rPr>
    </w:lvl>
  </w:abstractNum>
  <w:abstractNum w:abstractNumId="25" w15:restartNumberingAfterBreak="0">
    <w:nsid w:val="64E62B1C"/>
    <w:multiLevelType w:val="hybridMultilevel"/>
    <w:tmpl w:val="27347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7B12CE9"/>
    <w:multiLevelType w:val="multilevel"/>
    <w:tmpl w:val="5502B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BF413E"/>
    <w:multiLevelType w:val="hybridMultilevel"/>
    <w:tmpl w:val="FFB0B254"/>
    <w:lvl w:ilvl="0" w:tplc="BEDC8380">
      <w:start w:val="1"/>
      <w:numFmt w:val="bullet"/>
      <w:lvlText w:val=""/>
      <w:lvlJc w:val="left"/>
      <w:pPr>
        <w:ind w:left="720" w:hanging="360"/>
      </w:pPr>
      <w:rPr>
        <w:rFonts w:ascii="Symbol" w:hAnsi="Symbol" w:hint="default"/>
        <w:color w:val="417A84" w:themeColor="accent5"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D5825A4"/>
    <w:multiLevelType w:val="hybridMultilevel"/>
    <w:tmpl w:val="6ADA9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DB21160"/>
    <w:multiLevelType w:val="hybridMultilevel"/>
    <w:tmpl w:val="6A662B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300EDC"/>
    <w:multiLevelType w:val="hybridMultilevel"/>
    <w:tmpl w:val="9FB676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9395F5B"/>
    <w:multiLevelType w:val="hybridMultilevel"/>
    <w:tmpl w:val="C5609EE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2" w15:restartNumberingAfterBreak="0">
    <w:nsid w:val="7E571EDD"/>
    <w:multiLevelType w:val="multilevel"/>
    <w:tmpl w:val="9672399C"/>
    <w:lvl w:ilvl="0">
      <w:start w:val="1"/>
      <w:numFmt w:val="decimal"/>
      <w:lvlText w:val="%1.0"/>
      <w:lvlJc w:val="left"/>
      <w:pPr>
        <w:ind w:left="530" w:hanging="53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16cid:durableId="703098113">
    <w:abstractNumId w:val="24"/>
  </w:num>
  <w:num w:numId="2" w16cid:durableId="210457610">
    <w:abstractNumId w:val="8"/>
  </w:num>
  <w:num w:numId="3" w16cid:durableId="1132288501">
    <w:abstractNumId w:val="0"/>
  </w:num>
  <w:num w:numId="4" w16cid:durableId="1479952141">
    <w:abstractNumId w:val="3"/>
  </w:num>
  <w:num w:numId="5" w16cid:durableId="204296813">
    <w:abstractNumId w:val="28"/>
  </w:num>
  <w:num w:numId="6" w16cid:durableId="1383556637">
    <w:abstractNumId w:val="9"/>
  </w:num>
  <w:num w:numId="7" w16cid:durableId="162820689">
    <w:abstractNumId w:val="23"/>
  </w:num>
  <w:num w:numId="8" w16cid:durableId="2056349839">
    <w:abstractNumId w:val="2"/>
  </w:num>
  <w:num w:numId="9" w16cid:durableId="2077312419">
    <w:abstractNumId w:val="21"/>
  </w:num>
  <w:num w:numId="10" w16cid:durableId="1795321945">
    <w:abstractNumId w:val="22"/>
  </w:num>
  <w:num w:numId="11" w16cid:durableId="12347021">
    <w:abstractNumId w:val="29"/>
  </w:num>
  <w:num w:numId="12" w16cid:durableId="2077312533">
    <w:abstractNumId w:val="19"/>
  </w:num>
  <w:num w:numId="13" w16cid:durableId="1307121256">
    <w:abstractNumId w:val="11"/>
  </w:num>
  <w:num w:numId="14" w16cid:durableId="1716270789">
    <w:abstractNumId w:val="25"/>
  </w:num>
  <w:num w:numId="15" w16cid:durableId="1584338860">
    <w:abstractNumId w:val="15"/>
  </w:num>
  <w:num w:numId="16" w16cid:durableId="1343126197">
    <w:abstractNumId w:val="14"/>
  </w:num>
  <w:num w:numId="17" w16cid:durableId="593831113">
    <w:abstractNumId w:val="30"/>
  </w:num>
  <w:num w:numId="18" w16cid:durableId="1402631241">
    <w:abstractNumId w:val="27"/>
  </w:num>
  <w:num w:numId="19" w16cid:durableId="243271981">
    <w:abstractNumId w:val="10"/>
  </w:num>
  <w:num w:numId="20" w16cid:durableId="38553779">
    <w:abstractNumId w:val="4"/>
  </w:num>
  <w:num w:numId="21" w16cid:durableId="934367855">
    <w:abstractNumId w:val="6"/>
  </w:num>
  <w:num w:numId="22" w16cid:durableId="1147625353">
    <w:abstractNumId w:val="13"/>
  </w:num>
  <w:num w:numId="23" w16cid:durableId="1368985377">
    <w:abstractNumId w:val="26"/>
  </w:num>
  <w:num w:numId="24" w16cid:durableId="1736661386">
    <w:abstractNumId w:val="5"/>
  </w:num>
  <w:num w:numId="25" w16cid:durableId="1566062136">
    <w:abstractNumId w:val="12"/>
  </w:num>
  <w:num w:numId="26" w16cid:durableId="649866000">
    <w:abstractNumId w:val="18"/>
  </w:num>
  <w:num w:numId="27" w16cid:durableId="1510177204">
    <w:abstractNumId w:val="7"/>
  </w:num>
  <w:num w:numId="28" w16cid:durableId="1007096989">
    <w:abstractNumId w:val="31"/>
  </w:num>
  <w:num w:numId="29" w16cid:durableId="376315640">
    <w:abstractNumId w:val="20"/>
  </w:num>
  <w:num w:numId="30" w16cid:durableId="1192763412">
    <w:abstractNumId w:val="16"/>
  </w:num>
  <w:num w:numId="31" w16cid:durableId="1140070388">
    <w:abstractNumId w:val="32"/>
  </w:num>
  <w:num w:numId="32" w16cid:durableId="1159349927">
    <w:abstractNumId w:val="17"/>
  </w:num>
  <w:num w:numId="33" w16cid:durableId="19890287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uke Barsby">
    <w15:presenceInfo w15:providerId="AD" w15:userId="S::lmb3@staff.staffs.ac.uk::a91031f2-b55d-465a-baf1-b8f05a7ff0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F4D"/>
    <w:rsid w:val="00001AD9"/>
    <w:rsid w:val="000069BF"/>
    <w:rsid w:val="00012F0A"/>
    <w:rsid w:val="00016D88"/>
    <w:rsid w:val="0002415D"/>
    <w:rsid w:val="0002471B"/>
    <w:rsid w:val="000268B4"/>
    <w:rsid w:val="00037BE8"/>
    <w:rsid w:val="00053C91"/>
    <w:rsid w:val="00072DED"/>
    <w:rsid w:val="000758C3"/>
    <w:rsid w:val="0008569F"/>
    <w:rsid w:val="000906DE"/>
    <w:rsid w:val="0009348C"/>
    <w:rsid w:val="0009409B"/>
    <w:rsid w:val="000B4D2C"/>
    <w:rsid w:val="000B6310"/>
    <w:rsid w:val="000C17A1"/>
    <w:rsid w:val="000C48FB"/>
    <w:rsid w:val="000C69B3"/>
    <w:rsid w:val="000C72F1"/>
    <w:rsid w:val="000F105D"/>
    <w:rsid w:val="000F2721"/>
    <w:rsid w:val="000F31BF"/>
    <w:rsid w:val="000F3D08"/>
    <w:rsid w:val="000F4D80"/>
    <w:rsid w:val="001021A3"/>
    <w:rsid w:val="00104424"/>
    <w:rsid w:val="00106157"/>
    <w:rsid w:val="00107FEB"/>
    <w:rsid w:val="001117FC"/>
    <w:rsid w:val="00113399"/>
    <w:rsid w:val="001232D6"/>
    <w:rsid w:val="00123FCC"/>
    <w:rsid w:val="00124627"/>
    <w:rsid w:val="00143F64"/>
    <w:rsid w:val="0014499B"/>
    <w:rsid w:val="00145933"/>
    <w:rsid w:val="00146186"/>
    <w:rsid w:val="00151EE3"/>
    <w:rsid w:val="001564AB"/>
    <w:rsid w:val="001619D3"/>
    <w:rsid w:val="00164AC9"/>
    <w:rsid w:val="0017093B"/>
    <w:rsid w:val="0017346B"/>
    <w:rsid w:val="00174370"/>
    <w:rsid w:val="0017527C"/>
    <w:rsid w:val="00180054"/>
    <w:rsid w:val="00183ACD"/>
    <w:rsid w:val="001875E0"/>
    <w:rsid w:val="00191766"/>
    <w:rsid w:val="001944E4"/>
    <w:rsid w:val="001A3F1F"/>
    <w:rsid w:val="001B0914"/>
    <w:rsid w:val="001B466B"/>
    <w:rsid w:val="001C188F"/>
    <w:rsid w:val="001C4BFD"/>
    <w:rsid w:val="001D093B"/>
    <w:rsid w:val="001D3611"/>
    <w:rsid w:val="001D461E"/>
    <w:rsid w:val="001D5051"/>
    <w:rsid w:val="001D73E0"/>
    <w:rsid w:val="001E10B0"/>
    <w:rsid w:val="001E1C7B"/>
    <w:rsid w:val="001E700C"/>
    <w:rsid w:val="001E7CFA"/>
    <w:rsid w:val="001F5FF3"/>
    <w:rsid w:val="00203343"/>
    <w:rsid w:val="002102C2"/>
    <w:rsid w:val="00224231"/>
    <w:rsid w:val="0022771F"/>
    <w:rsid w:val="00230224"/>
    <w:rsid w:val="002306FB"/>
    <w:rsid w:val="00242D1E"/>
    <w:rsid w:val="00242EED"/>
    <w:rsid w:val="002441A4"/>
    <w:rsid w:val="002517A6"/>
    <w:rsid w:val="00253048"/>
    <w:rsid w:val="002547D9"/>
    <w:rsid w:val="00257DD0"/>
    <w:rsid w:val="00261651"/>
    <w:rsid w:val="00262DFF"/>
    <w:rsid w:val="00264CCF"/>
    <w:rsid w:val="00265C03"/>
    <w:rsid w:val="00267913"/>
    <w:rsid w:val="00274308"/>
    <w:rsid w:val="00275A31"/>
    <w:rsid w:val="00276D9D"/>
    <w:rsid w:val="00277BBD"/>
    <w:rsid w:val="00290FD9"/>
    <w:rsid w:val="00294543"/>
    <w:rsid w:val="002B00FD"/>
    <w:rsid w:val="002B070F"/>
    <w:rsid w:val="002B3141"/>
    <w:rsid w:val="002B4925"/>
    <w:rsid w:val="002B5C76"/>
    <w:rsid w:val="002C091E"/>
    <w:rsid w:val="002C2F05"/>
    <w:rsid w:val="002C6382"/>
    <w:rsid w:val="002C7573"/>
    <w:rsid w:val="002D1000"/>
    <w:rsid w:val="002D4764"/>
    <w:rsid w:val="002E6B6D"/>
    <w:rsid w:val="002F18C5"/>
    <w:rsid w:val="002F2BB7"/>
    <w:rsid w:val="002F7A64"/>
    <w:rsid w:val="00300D19"/>
    <w:rsid w:val="00304B1F"/>
    <w:rsid w:val="00315062"/>
    <w:rsid w:val="003314CE"/>
    <w:rsid w:val="0033319D"/>
    <w:rsid w:val="00334ED4"/>
    <w:rsid w:val="00342DC7"/>
    <w:rsid w:val="00342E0E"/>
    <w:rsid w:val="003464AE"/>
    <w:rsid w:val="00347E9F"/>
    <w:rsid w:val="00353410"/>
    <w:rsid w:val="00354845"/>
    <w:rsid w:val="0036244A"/>
    <w:rsid w:val="003734E4"/>
    <w:rsid w:val="00377AD6"/>
    <w:rsid w:val="00380A31"/>
    <w:rsid w:val="00382E1B"/>
    <w:rsid w:val="00382FBC"/>
    <w:rsid w:val="003869CE"/>
    <w:rsid w:val="00386BEE"/>
    <w:rsid w:val="00390C52"/>
    <w:rsid w:val="00397037"/>
    <w:rsid w:val="003A5820"/>
    <w:rsid w:val="003B5DC9"/>
    <w:rsid w:val="003C0421"/>
    <w:rsid w:val="003C1F6E"/>
    <w:rsid w:val="003C4223"/>
    <w:rsid w:val="003C5716"/>
    <w:rsid w:val="003D0765"/>
    <w:rsid w:val="003D19CB"/>
    <w:rsid w:val="003D3E54"/>
    <w:rsid w:val="003D7585"/>
    <w:rsid w:val="003F1A07"/>
    <w:rsid w:val="003F5006"/>
    <w:rsid w:val="00400C1C"/>
    <w:rsid w:val="00410C65"/>
    <w:rsid w:val="0041331C"/>
    <w:rsid w:val="00416D0F"/>
    <w:rsid w:val="00416E2F"/>
    <w:rsid w:val="00416EF7"/>
    <w:rsid w:val="00421603"/>
    <w:rsid w:val="00421B56"/>
    <w:rsid w:val="00434BAC"/>
    <w:rsid w:val="00451B52"/>
    <w:rsid w:val="004528A0"/>
    <w:rsid w:val="00453E06"/>
    <w:rsid w:val="00463C6B"/>
    <w:rsid w:val="00463E77"/>
    <w:rsid w:val="0046614F"/>
    <w:rsid w:val="004772F1"/>
    <w:rsid w:val="004776AD"/>
    <w:rsid w:val="00477855"/>
    <w:rsid w:val="004872A7"/>
    <w:rsid w:val="00494474"/>
    <w:rsid w:val="00494BB9"/>
    <w:rsid w:val="00497363"/>
    <w:rsid w:val="004A1D91"/>
    <w:rsid w:val="004A6301"/>
    <w:rsid w:val="004A769C"/>
    <w:rsid w:val="004B05EB"/>
    <w:rsid w:val="004B1AD4"/>
    <w:rsid w:val="004B57F2"/>
    <w:rsid w:val="004C49BB"/>
    <w:rsid w:val="004D020E"/>
    <w:rsid w:val="004D4786"/>
    <w:rsid w:val="004E4EF6"/>
    <w:rsid w:val="004F21F8"/>
    <w:rsid w:val="004F30C0"/>
    <w:rsid w:val="005025B9"/>
    <w:rsid w:val="00502D85"/>
    <w:rsid w:val="00510214"/>
    <w:rsid w:val="00510B5B"/>
    <w:rsid w:val="005149F8"/>
    <w:rsid w:val="005206B3"/>
    <w:rsid w:val="00523DA0"/>
    <w:rsid w:val="005241FF"/>
    <w:rsid w:val="005246F9"/>
    <w:rsid w:val="00536CA0"/>
    <w:rsid w:val="00541B29"/>
    <w:rsid w:val="00544F7A"/>
    <w:rsid w:val="005614B5"/>
    <w:rsid w:val="005618ED"/>
    <w:rsid w:val="00561FF5"/>
    <w:rsid w:val="005652D5"/>
    <w:rsid w:val="00565C3B"/>
    <w:rsid w:val="00570602"/>
    <w:rsid w:val="00573F84"/>
    <w:rsid w:val="00575AFB"/>
    <w:rsid w:val="0057661C"/>
    <w:rsid w:val="00580F83"/>
    <w:rsid w:val="00582B86"/>
    <w:rsid w:val="005947D8"/>
    <w:rsid w:val="00594AAD"/>
    <w:rsid w:val="00595FC7"/>
    <w:rsid w:val="005A477D"/>
    <w:rsid w:val="005B0CCD"/>
    <w:rsid w:val="005B0F16"/>
    <w:rsid w:val="005B5389"/>
    <w:rsid w:val="005B5E82"/>
    <w:rsid w:val="005C14B7"/>
    <w:rsid w:val="005D4EED"/>
    <w:rsid w:val="005D6317"/>
    <w:rsid w:val="00603A2D"/>
    <w:rsid w:val="006201A2"/>
    <w:rsid w:val="00621F00"/>
    <w:rsid w:val="00622997"/>
    <w:rsid w:val="00622C60"/>
    <w:rsid w:val="006240D4"/>
    <w:rsid w:val="0062485B"/>
    <w:rsid w:val="00633E9A"/>
    <w:rsid w:val="00645DA1"/>
    <w:rsid w:val="00646582"/>
    <w:rsid w:val="00650C97"/>
    <w:rsid w:val="00653F93"/>
    <w:rsid w:val="006569A2"/>
    <w:rsid w:val="006711AC"/>
    <w:rsid w:val="0067794A"/>
    <w:rsid w:val="0068394F"/>
    <w:rsid w:val="0069742B"/>
    <w:rsid w:val="006A14CC"/>
    <w:rsid w:val="006A7544"/>
    <w:rsid w:val="006B1266"/>
    <w:rsid w:val="006B283C"/>
    <w:rsid w:val="006B44A5"/>
    <w:rsid w:val="006B6C9D"/>
    <w:rsid w:val="006C087A"/>
    <w:rsid w:val="006C147C"/>
    <w:rsid w:val="006C32DC"/>
    <w:rsid w:val="006C6DEE"/>
    <w:rsid w:val="006D29E6"/>
    <w:rsid w:val="006D34E0"/>
    <w:rsid w:val="006D3B61"/>
    <w:rsid w:val="006D4A84"/>
    <w:rsid w:val="006E006E"/>
    <w:rsid w:val="006E20AA"/>
    <w:rsid w:val="006E536A"/>
    <w:rsid w:val="006F2A09"/>
    <w:rsid w:val="006F4F83"/>
    <w:rsid w:val="00703A8A"/>
    <w:rsid w:val="00704AEE"/>
    <w:rsid w:val="00704B1C"/>
    <w:rsid w:val="0071220D"/>
    <w:rsid w:val="00716E33"/>
    <w:rsid w:val="00721A15"/>
    <w:rsid w:val="00722F40"/>
    <w:rsid w:val="0073202F"/>
    <w:rsid w:val="0073332B"/>
    <w:rsid w:val="007342AF"/>
    <w:rsid w:val="00737270"/>
    <w:rsid w:val="00737644"/>
    <w:rsid w:val="00740607"/>
    <w:rsid w:val="0076097C"/>
    <w:rsid w:val="00760B49"/>
    <w:rsid w:val="0076180C"/>
    <w:rsid w:val="00780D9A"/>
    <w:rsid w:val="00787225"/>
    <w:rsid w:val="00787F41"/>
    <w:rsid w:val="00791BB2"/>
    <w:rsid w:val="00794804"/>
    <w:rsid w:val="00795387"/>
    <w:rsid w:val="007A3783"/>
    <w:rsid w:val="007A630F"/>
    <w:rsid w:val="007B2697"/>
    <w:rsid w:val="007C4576"/>
    <w:rsid w:val="007D0FA4"/>
    <w:rsid w:val="007D21FF"/>
    <w:rsid w:val="007E1885"/>
    <w:rsid w:val="007E2152"/>
    <w:rsid w:val="007E26C7"/>
    <w:rsid w:val="007E28C9"/>
    <w:rsid w:val="007E4CA6"/>
    <w:rsid w:val="00804251"/>
    <w:rsid w:val="00804C42"/>
    <w:rsid w:val="00812E80"/>
    <w:rsid w:val="00817E16"/>
    <w:rsid w:val="00820272"/>
    <w:rsid w:val="00824323"/>
    <w:rsid w:val="00824A6C"/>
    <w:rsid w:val="00825378"/>
    <w:rsid w:val="00834719"/>
    <w:rsid w:val="008402E9"/>
    <w:rsid w:val="00854FEB"/>
    <w:rsid w:val="0085774D"/>
    <w:rsid w:val="0086440F"/>
    <w:rsid w:val="00865EE4"/>
    <w:rsid w:val="00880E0E"/>
    <w:rsid w:val="00884AD1"/>
    <w:rsid w:val="00892888"/>
    <w:rsid w:val="008A2387"/>
    <w:rsid w:val="008A3A7B"/>
    <w:rsid w:val="008B0697"/>
    <w:rsid w:val="008B57A7"/>
    <w:rsid w:val="008D1DA3"/>
    <w:rsid w:val="008D28DF"/>
    <w:rsid w:val="008D2DB9"/>
    <w:rsid w:val="008D6900"/>
    <w:rsid w:val="008E477E"/>
    <w:rsid w:val="008E4CA2"/>
    <w:rsid w:val="008F143F"/>
    <w:rsid w:val="008F1CBC"/>
    <w:rsid w:val="008F32AD"/>
    <w:rsid w:val="008F45B4"/>
    <w:rsid w:val="009058E0"/>
    <w:rsid w:val="00905ADA"/>
    <w:rsid w:val="009063B3"/>
    <w:rsid w:val="00913F4D"/>
    <w:rsid w:val="00914C7F"/>
    <w:rsid w:val="00920278"/>
    <w:rsid w:val="00921A05"/>
    <w:rsid w:val="00921D20"/>
    <w:rsid w:val="00923001"/>
    <w:rsid w:val="009253ED"/>
    <w:rsid w:val="009276F9"/>
    <w:rsid w:val="0094624C"/>
    <w:rsid w:val="0095016B"/>
    <w:rsid w:val="00950607"/>
    <w:rsid w:val="009536B5"/>
    <w:rsid w:val="00954484"/>
    <w:rsid w:val="0096279E"/>
    <w:rsid w:val="00962FE3"/>
    <w:rsid w:val="00966DF3"/>
    <w:rsid w:val="00970890"/>
    <w:rsid w:val="0098589A"/>
    <w:rsid w:val="0098638D"/>
    <w:rsid w:val="0099448D"/>
    <w:rsid w:val="009977FD"/>
    <w:rsid w:val="009A3305"/>
    <w:rsid w:val="009A43D0"/>
    <w:rsid w:val="009A524B"/>
    <w:rsid w:val="009B2980"/>
    <w:rsid w:val="009B7556"/>
    <w:rsid w:val="009C1503"/>
    <w:rsid w:val="009C1D1D"/>
    <w:rsid w:val="009C3894"/>
    <w:rsid w:val="009D0348"/>
    <w:rsid w:val="009D5169"/>
    <w:rsid w:val="009E3407"/>
    <w:rsid w:val="009E6826"/>
    <w:rsid w:val="009F2A4B"/>
    <w:rsid w:val="009F346B"/>
    <w:rsid w:val="009F4442"/>
    <w:rsid w:val="009F4E63"/>
    <w:rsid w:val="009F5ECD"/>
    <w:rsid w:val="009F632D"/>
    <w:rsid w:val="00A0040B"/>
    <w:rsid w:val="00A014B4"/>
    <w:rsid w:val="00A02F6C"/>
    <w:rsid w:val="00A07582"/>
    <w:rsid w:val="00A131B4"/>
    <w:rsid w:val="00A233BB"/>
    <w:rsid w:val="00A2611E"/>
    <w:rsid w:val="00A3592F"/>
    <w:rsid w:val="00A36C2E"/>
    <w:rsid w:val="00A42904"/>
    <w:rsid w:val="00A43569"/>
    <w:rsid w:val="00A4566A"/>
    <w:rsid w:val="00A52F06"/>
    <w:rsid w:val="00A54CDF"/>
    <w:rsid w:val="00A615CF"/>
    <w:rsid w:val="00A70602"/>
    <w:rsid w:val="00A70E5E"/>
    <w:rsid w:val="00A745A1"/>
    <w:rsid w:val="00A76732"/>
    <w:rsid w:val="00A866C7"/>
    <w:rsid w:val="00A879B5"/>
    <w:rsid w:val="00A9071E"/>
    <w:rsid w:val="00A9553B"/>
    <w:rsid w:val="00AA026E"/>
    <w:rsid w:val="00AA1DD9"/>
    <w:rsid w:val="00AA398A"/>
    <w:rsid w:val="00AB388B"/>
    <w:rsid w:val="00AB5E42"/>
    <w:rsid w:val="00AC4E23"/>
    <w:rsid w:val="00AC6804"/>
    <w:rsid w:val="00AD1BAF"/>
    <w:rsid w:val="00AF0D4A"/>
    <w:rsid w:val="00AF2F98"/>
    <w:rsid w:val="00AF412B"/>
    <w:rsid w:val="00AF6830"/>
    <w:rsid w:val="00AF7B01"/>
    <w:rsid w:val="00B01E34"/>
    <w:rsid w:val="00B02505"/>
    <w:rsid w:val="00B02C21"/>
    <w:rsid w:val="00B216B7"/>
    <w:rsid w:val="00B327AC"/>
    <w:rsid w:val="00B351D4"/>
    <w:rsid w:val="00B41BCC"/>
    <w:rsid w:val="00B50DCA"/>
    <w:rsid w:val="00B52289"/>
    <w:rsid w:val="00B53452"/>
    <w:rsid w:val="00B6060D"/>
    <w:rsid w:val="00B60E0A"/>
    <w:rsid w:val="00B67A07"/>
    <w:rsid w:val="00B721DA"/>
    <w:rsid w:val="00B74742"/>
    <w:rsid w:val="00B84645"/>
    <w:rsid w:val="00B902E3"/>
    <w:rsid w:val="00B967B4"/>
    <w:rsid w:val="00BA7C1C"/>
    <w:rsid w:val="00BD4D75"/>
    <w:rsid w:val="00BD4F90"/>
    <w:rsid w:val="00BD78DA"/>
    <w:rsid w:val="00BF170E"/>
    <w:rsid w:val="00BF2126"/>
    <w:rsid w:val="00BF35EA"/>
    <w:rsid w:val="00BF5E86"/>
    <w:rsid w:val="00BF6245"/>
    <w:rsid w:val="00BF6817"/>
    <w:rsid w:val="00C01839"/>
    <w:rsid w:val="00C048A9"/>
    <w:rsid w:val="00C053A5"/>
    <w:rsid w:val="00C06732"/>
    <w:rsid w:val="00C0716F"/>
    <w:rsid w:val="00C14BCB"/>
    <w:rsid w:val="00C24FC9"/>
    <w:rsid w:val="00C2508B"/>
    <w:rsid w:val="00C25738"/>
    <w:rsid w:val="00C33FFC"/>
    <w:rsid w:val="00C42F5E"/>
    <w:rsid w:val="00C5045F"/>
    <w:rsid w:val="00C51AF9"/>
    <w:rsid w:val="00C57154"/>
    <w:rsid w:val="00C57B57"/>
    <w:rsid w:val="00C6008F"/>
    <w:rsid w:val="00C63652"/>
    <w:rsid w:val="00C7433B"/>
    <w:rsid w:val="00C91725"/>
    <w:rsid w:val="00CA2281"/>
    <w:rsid w:val="00CA3AD8"/>
    <w:rsid w:val="00CA6804"/>
    <w:rsid w:val="00CB0851"/>
    <w:rsid w:val="00CB3939"/>
    <w:rsid w:val="00CC121A"/>
    <w:rsid w:val="00CC7F08"/>
    <w:rsid w:val="00CD3BD5"/>
    <w:rsid w:val="00CD4DAF"/>
    <w:rsid w:val="00CE0869"/>
    <w:rsid w:val="00CE32AB"/>
    <w:rsid w:val="00CE5FDF"/>
    <w:rsid w:val="00CF2043"/>
    <w:rsid w:val="00CF7CAA"/>
    <w:rsid w:val="00D11BE5"/>
    <w:rsid w:val="00D137E9"/>
    <w:rsid w:val="00D161AB"/>
    <w:rsid w:val="00D17678"/>
    <w:rsid w:val="00D31F07"/>
    <w:rsid w:val="00D33BE6"/>
    <w:rsid w:val="00D42884"/>
    <w:rsid w:val="00D435C5"/>
    <w:rsid w:val="00D45045"/>
    <w:rsid w:val="00D57F73"/>
    <w:rsid w:val="00D606DC"/>
    <w:rsid w:val="00D61088"/>
    <w:rsid w:val="00D76106"/>
    <w:rsid w:val="00D76D8B"/>
    <w:rsid w:val="00D917C3"/>
    <w:rsid w:val="00D92AC7"/>
    <w:rsid w:val="00D93868"/>
    <w:rsid w:val="00DA109B"/>
    <w:rsid w:val="00DA1594"/>
    <w:rsid w:val="00DA417D"/>
    <w:rsid w:val="00DA44B1"/>
    <w:rsid w:val="00DB1306"/>
    <w:rsid w:val="00DB71B7"/>
    <w:rsid w:val="00DC0044"/>
    <w:rsid w:val="00DD2E74"/>
    <w:rsid w:val="00DF1668"/>
    <w:rsid w:val="00E12907"/>
    <w:rsid w:val="00E157BA"/>
    <w:rsid w:val="00E15BAF"/>
    <w:rsid w:val="00E231A9"/>
    <w:rsid w:val="00E249A6"/>
    <w:rsid w:val="00E36BF5"/>
    <w:rsid w:val="00E40843"/>
    <w:rsid w:val="00E441BA"/>
    <w:rsid w:val="00E51C88"/>
    <w:rsid w:val="00E53C64"/>
    <w:rsid w:val="00E56D71"/>
    <w:rsid w:val="00E72C13"/>
    <w:rsid w:val="00E86DDC"/>
    <w:rsid w:val="00E905F9"/>
    <w:rsid w:val="00E92E2F"/>
    <w:rsid w:val="00E9478D"/>
    <w:rsid w:val="00EA1094"/>
    <w:rsid w:val="00EA4230"/>
    <w:rsid w:val="00EA5F3E"/>
    <w:rsid w:val="00EA7571"/>
    <w:rsid w:val="00EB01C8"/>
    <w:rsid w:val="00ED2453"/>
    <w:rsid w:val="00ED3277"/>
    <w:rsid w:val="00ED4EC9"/>
    <w:rsid w:val="00EE39E1"/>
    <w:rsid w:val="00EF05E0"/>
    <w:rsid w:val="00EF337B"/>
    <w:rsid w:val="00EF3ABD"/>
    <w:rsid w:val="00EF4365"/>
    <w:rsid w:val="00EF6D09"/>
    <w:rsid w:val="00F00AAB"/>
    <w:rsid w:val="00F0662D"/>
    <w:rsid w:val="00F07461"/>
    <w:rsid w:val="00F11144"/>
    <w:rsid w:val="00F116A2"/>
    <w:rsid w:val="00F14310"/>
    <w:rsid w:val="00F14EAC"/>
    <w:rsid w:val="00F16B86"/>
    <w:rsid w:val="00F22016"/>
    <w:rsid w:val="00F22CAD"/>
    <w:rsid w:val="00F267BF"/>
    <w:rsid w:val="00F305B9"/>
    <w:rsid w:val="00F319AB"/>
    <w:rsid w:val="00F3423B"/>
    <w:rsid w:val="00F34C40"/>
    <w:rsid w:val="00F362E2"/>
    <w:rsid w:val="00F3636C"/>
    <w:rsid w:val="00F42706"/>
    <w:rsid w:val="00F44ACB"/>
    <w:rsid w:val="00F467A4"/>
    <w:rsid w:val="00F52490"/>
    <w:rsid w:val="00F615CD"/>
    <w:rsid w:val="00F61A9C"/>
    <w:rsid w:val="00F64BF1"/>
    <w:rsid w:val="00F7117F"/>
    <w:rsid w:val="00F713AE"/>
    <w:rsid w:val="00F73257"/>
    <w:rsid w:val="00F763FC"/>
    <w:rsid w:val="00F8600B"/>
    <w:rsid w:val="00FA2182"/>
    <w:rsid w:val="00FA342F"/>
    <w:rsid w:val="00FA59B3"/>
    <w:rsid w:val="00FA7552"/>
    <w:rsid w:val="00FB0BD0"/>
    <w:rsid w:val="00FB1478"/>
    <w:rsid w:val="00FB24CC"/>
    <w:rsid w:val="00FB2FBC"/>
    <w:rsid w:val="00FB5800"/>
    <w:rsid w:val="00FD1162"/>
    <w:rsid w:val="00FD25DA"/>
    <w:rsid w:val="00FD6ADE"/>
    <w:rsid w:val="023735B1"/>
    <w:rsid w:val="02E783BF"/>
    <w:rsid w:val="037C605E"/>
    <w:rsid w:val="0494BDDD"/>
    <w:rsid w:val="04F8A857"/>
    <w:rsid w:val="0AC94FFD"/>
    <w:rsid w:val="0FBD2DC2"/>
    <w:rsid w:val="11564135"/>
    <w:rsid w:val="12CB0F07"/>
    <w:rsid w:val="12FA3E19"/>
    <w:rsid w:val="1333BEA5"/>
    <w:rsid w:val="13FC4FBA"/>
    <w:rsid w:val="14A952F2"/>
    <w:rsid w:val="16E0D8E0"/>
    <w:rsid w:val="1A23E9D2"/>
    <w:rsid w:val="1B4903F9"/>
    <w:rsid w:val="1BC41F57"/>
    <w:rsid w:val="1C79A2E0"/>
    <w:rsid w:val="20E0938E"/>
    <w:rsid w:val="284A77AC"/>
    <w:rsid w:val="28DBF569"/>
    <w:rsid w:val="28EEF1C2"/>
    <w:rsid w:val="28F3F4FF"/>
    <w:rsid w:val="2CFE482A"/>
    <w:rsid w:val="2CFEA47E"/>
    <w:rsid w:val="2E021FC1"/>
    <w:rsid w:val="2F1A618A"/>
    <w:rsid w:val="2FB39D57"/>
    <w:rsid w:val="3044D022"/>
    <w:rsid w:val="3422E489"/>
    <w:rsid w:val="3439D5CF"/>
    <w:rsid w:val="34EDCBF1"/>
    <w:rsid w:val="38DE1EDD"/>
    <w:rsid w:val="3B95766B"/>
    <w:rsid w:val="3C5DD366"/>
    <w:rsid w:val="3DF69B61"/>
    <w:rsid w:val="432E9F2C"/>
    <w:rsid w:val="44CD6AB7"/>
    <w:rsid w:val="473954C8"/>
    <w:rsid w:val="48E69300"/>
    <w:rsid w:val="4B270E67"/>
    <w:rsid w:val="4B90440A"/>
    <w:rsid w:val="5389F83B"/>
    <w:rsid w:val="584B777F"/>
    <w:rsid w:val="5A0970CB"/>
    <w:rsid w:val="5B218D70"/>
    <w:rsid w:val="5C6E4C1D"/>
    <w:rsid w:val="5CB92B65"/>
    <w:rsid w:val="5D0CDAFD"/>
    <w:rsid w:val="5E7FF788"/>
    <w:rsid w:val="5F640315"/>
    <w:rsid w:val="61464C80"/>
    <w:rsid w:val="628B64A5"/>
    <w:rsid w:val="64A2BDD1"/>
    <w:rsid w:val="66210980"/>
    <w:rsid w:val="6ACC5E59"/>
    <w:rsid w:val="6C25E126"/>
    <w:rsid w:val="6DF5BCD7"/>
    <w:rsid w:val="6EB2117E"/>
    <w:rsid w:val="72961EFA"/>
    <w:rsid w:val="760BFC72"/>
    <w:rsid w:val="77EA6998"/>
    <w:rsid w:val="79C479B2"/>
    <w:rsid w:val="7A6DC284"/>
    <w:rsid w:val="7DE0DA3F"/>
    <w:rsid w:val="7FD2A8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D6CFA"/>
  <w15:chartTrackingRefBased/>
  <w15:docId w15:val="{F1353F29-5239-46A0-89A3-287DD3A36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C6B"/>
  </w:style>
  <w:style w:type="paragraph" w:styleId="Heading1">
    <w:name w:val="heading 1"/>
    <w:basedOn w:val="Normal"/>
    <w:next w:val="Normal"/>
    <w:link w:val="Heading1Char"/>
    <w:uiPriority w:val="9"/>
    <w:qFormat/>
    <w:rsid w:val="00913F4D"/>
    <w:pPr>
      <w:keepNext/>
      <w:keepLines/>
      <w:spacing w:before="240" w:after="0"/>
      <w:outlineLvl w:val="0"/>
    </w:pPr>
    <w:rPr>
      <w:rFonts w:asciiTheme="majorHAnsi" w:eastAsiaTheme="majorEastAsia" w:hAnsiTheme="majorHAnsi" w:cstheme="majorBidi"/>
      <w:color w:val="374C80" w:themeColor="accent1" w:themeShade="BF"/>
      <w:sz w:val="32"/>
      <w:szCs w:val="32"/>
    </w:rPr>
  </w:style>
  <w:style w:type="paragraph" w:styleId="Heading2">
    <w:name w:val="heading 2"/>
    <w:basedOn w:val="Normal"/>
    <w:next w:val="Normal"/>
    <w:link w:val="Heading2Char"/>
    <w:uiPriority w:val="9"/>
    <w:unhideWhenUsed/>
    <w:qFormat/>
    <w:rsid w:val="00EF3ABD"/>
    <w:pPr>
      <w:keepNext/>
      <w:keepLines/>
      <w:spacing w:before="40" w:after="0"/>
      <w:outlineLvl w:val="1"/>
    </w:pPr>
    <w:rPr>
      <w:rFonts w:asciiTheme="majorHAnsi" w:eastAsiaTheme="majorEastAsia" w:hAnsiTheme="majorHAnsi" w:cstheme="majorBidi"/>
      <w:color w:val="374C80" w:themeColor="accent1" w:themeShade="BF"/>
      <w:sz w:val="26"/>
      <w:szCs w:val="26"/>
    </w:rPr>
  </w:style>
  <w:style w:type="paragraph" w:styleId="Heading3">
    <w:name w:val="heading 3"/>
    <w:basedOn w:val="Normal"/>
    <w:next w:val="Normal"/>
    <w:link w:val="Heading3Char"/>
    <w:uiPriority w:val="9"/>
    <w:unhideWhenUsed/>
    <w:qFormat/>
    <w:rsid w:val="0041331C"/>
    <w:pPr>
      <w:keepNext/>
      <w:keepLines/>
      <w:spacing w:before="40" w:after="0"/>
      <w:outlineLvl w:val="2"/>
    </w:pPr>
    <w:rPr>
      <w:rFonts w:asciiTheme="majorHAnsi" w:eastAsiaTheme="majorEastAsia" w:hAnsiTheme="majorHAnsi" w:cstheme="majorBidi"/>
      <w:color w:val="243255" w:themeColor="accent1" w:themeShade="7F"/>
      <w:sz w:val="24"/>
      <w:szCs w:val="24"/>
    </w:rPr>
  </w:style>
  <w:style w:type="paragraph" w:styleId="Heading4">
    <w:name w:val="heading 4"/>
    <w:basedOn w:val="Normal"/>
    <w:next w:val="Normal"/>
    <w:link w:val="Heading4Char"/>
    <w:uiPriority w:val="9"/>
    <w:semiHidden/>
    <w:unhideWhenUsed/>
    <w:qFormat/>
    <w:rsid w:val="00F11144"/>
    <w:pPr>
      <w:keepNext/>
      <w:keepLines/>
      <w:spacing w:before="40" w:after="0"/>
      <w:outlineLvl w:val="3"/>
    </w:pPr>
    <w:rPr>
      <w:rFonts w:asciiTheme="majorHAnsi" w:eastAsiaTheme="majorEastAsia" w:hAnsiTheme="majorHAnsi" w:cstheme="majorBidi"/>
      <w:i/>
      <w:iCs/>
      <w:color w:val="374C80"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13F4D"/>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913F4D"/>
    <w:rPr>
      <w:rFonts w:eastAsiaTheme="minorEastAsia"/>
      <w:lang w:val="en-US"/>
    </w:rPr>
  </w:style>
  <w:style w:type="character" w:customStyle="1" w:styleId="Heading1Char">
    <w:name w:val="Heading 1 Char"/>
    <w:basedOn w:val="DefaultParagraphFont"/>
    <w:link w:val="Heading1"/>
    <w:uiPriority w:val="9"/>
    <w:rsid w:val="00913F4D"/>
    <w:rPr>
      <w:rFonts w:asciiTheme="majorHAnsi" w:eastAsiaTheme="majorEastAsia" w:hAnsiTheme="majorHAnsi" w:cstheme="majorBidi"/>
      <w:color w:val="374C80" w:themeColor="accent1" w:themeShade="BF"/>
      <w:sz w:val="32"/>
      <w:szCs w:val="32"/>
    </w:rPr>
  </w:style>
  <w:style w:type="paragraph" w:styleId="TOCHeading">
    <w:name w:val="TOC Heading"/>
    <w:basedOn w:val="Heading1"/>
    <w:next w:val="Normal"/>
    <w:uiPriority w:val="39"/>
    <w:unhideWhenUsed/>
    <w:qFormat/>
    <w:rsid w:val="00913F4D"/>
    <w:pPr>
      <w:outlineLvl w:val="9"/>
    </w:pPr>
    <w:rPr>
      <w:lang w:val="en-US"/>
    </w:rPr>
  </w:style>
  <w:style w:type="paragraph" w:customStyle="1" w:styleId="Default">
    <w:name w:val="Default"/>
    <w:rsid w:val="00913F4D"/>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463E77"/>
    <w:pPr>
      <w:ind w:left="720"/>
      <w:contextualSpacing/>
    </w:pPr>
  </w:style>
  <w:style w:type="paragraph" w:styleId="TOC1">
    <w:name w:val="toc 1"/>
    <w:basedOn w:val="Normal"/>
    <w:next w:val="Normal"/>
    <w:autoRedefine/>
    <w:uiPriority w:val="39"/>
    <w:unhideWhenUsed/>
    <w:rsid w:val="00EF3ABD"/>
    <w:pPr>
      <w:spacing w:after="100"/>
    </w:pPr>
  </w:style>
  <w:style w:type="character" w:styleId="Hyperlink">
    <w:name w:val="Hyperlink"/>
    <w:basedOn w:val="DefaultParagraphFont"/>
    <w:uiPriority w:val="99"/>
    <w:unhideWhenUsed/>
    <w:rsid w:val="00EF3ABD"/>
    <w:rPr>
      <w:color w:val="9454C3" w:themeColor="hyperlink"/>
      <w:u w:val="single"/>
    </w:rPr>
  </w:style>
  <w:style w:type="character" w:customStyle="1" w:styleId="Heading2Char">
    <w:name w:val="Heading 2 Char"/>
    <w:basedOn w:val="DefaultParagraphFont"/>
    <w:link w:val="Heading2"/>
    <w:uiPriority w:val="9"/>
    <w:rsid w:val="00EF3ABD"/>
    <w:rPr>
      <w:rFonts w:asciiTheme="majorHAnsi" w:eastAsiaTheme="majorEastAsia" w:hAnsiTheme="majorHAnsi" w:cstheme="majorBidi"/>
      <w:color w:val="374C80" w:themeColor="accent1" w:themeShade="BF"/>
      <w:sz w:val="26"/>
      <w:szCs w:val="26"/>
    </w:rPr>
  </w:style>
  <w:style w:type="paragraph" w:styleId="TOC2">
    <w:name w:val="toc 2"/>
    <w:basedOn w:val="Normal"/>
    <w:next w:val="Normal"/>
    <w:autoRedefine/>
    <w:uiPriority w:val="39"/>
    <w:unhideWhenUsed/>
    <w:rsid w:val="00EF3ABD"/>
    <w:pPr>
      <w:spacing w:after="100"/>
      <w:ind w:left="220"/>
    </w:pPr>
  </w:style>
  <w:style w:type="character" w:styleId="UnresolvedMention">
    <w:name w:val="Unresolved Mention"/>
    <w:basedOn w:val="DefaultParagraphFont"/>
    <w:uiPriority w:val="99"/>
    <w:semiHidden/>
    <w:unhideWhenUsed/>
    <w:rsid w:val="00DB1306"/>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FollowedHyperlink">
    <w:name w:val="FollowedHyperlink"/>
    <w:basedOn w:val="DefaultParagraphFont"/>
    <w:uiPriority w:val="99"/>
    <w:semiHidden/>
    <w:unhideWhenUsed/>
    <w:rsid w:val="00AA1DD9"/>
    <w:rPr>
      <w:color w:val="3EBBF0" w:themeColor="followedHyperlink"/>
      <w:u w:val="single"/>
    </w:rPr>
  </w:style>
  <w:style w:type="paragraph" w:styleId="NormalWeb">
    <w:name w:val="Normal (Web)"/>
    <w:basedOn w:val="Normal"/>
    <w:uiPriority w:val="99"/>
    <w:semiHidden/>
    <w:unhideWhenUsed/>
    <w:rsid w:val="005B0CCD"/>
    <w:rPr>
      <w:rFonts w:ascii="Times New Roman" w:hAnsi="Times New Roman" w:cs="Times New Roman"/>
      <w:sz w:val="24"/>
      <w:szCs w:val="24"/>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Heading3Char">
    <w:name w:val="Heading 3 Char"/>
    <w:basedOn w:val="DefaultParagraphFont"/>
    <w:link w:val="Heading3"/>
    <w:uiPriority w:val="9"/>
    <w:rsid w:val="0041331C"/>
    <w:rPr>
      <w:rFonts w:asciiTheme="majorHAnsi" w:eastAsiaTheme="majorEastAsia" w:hAnsiTheme="majorHAnsi" w:cstheme="majorBidi"/>
      <w:color w:val="243255" w:themeColor="accent1" w:themeShade="7F"/>
      <w:sz w:val="24"/>
      <w:szCs w:val="24"/>
    </w:rPr>
  </w:style>
  <w:style w:type="paragraph" w:styleId="TOC3">
    <w:name w:val="toc 3"/>
    <w:basedOn w:val="Normal"/>
    <w:next w:val="Normal"/>
    <w:autoRedefine/>
    <w:uiPriority w:val="39"/>
    <w:unhideWhenUsed/>
    <w:rsid w:val="00016D88"/>
    <w:pPr>
      <w:spacing w:after="100"/>
      <w:ind w:left="440"/>
    </w:pPr>
  </w:style>
  <w:style w:type="character" w:customStyle="1" w:styleId="Heading4Char">
    <w:name w:val="Heading 4 Char"/>
    <w:basedOn w:val="DefaultParagraphFont"/>
    <w:link w:val="Heading4"/>
    <w:uiPriority w:val="9"/>
    <w:semiHidden/>
    <w:rsid w:val="00F11144"/>
    <w:rPr>
      <w:rFonts w:asciiTheme="majorHAnsi" w:eastAsiaTheme="majorEastAsia" w:hAnsiTheme="majorHAnsi" w:cstheme="majorBidi"/>
      <w:i/>
      <w:iCs/>
      <w:color w:val="374C80" w:themeColor="accent1" w:themeShade="BF"/>
    </w:rPr>
  </w:style>
  <w:style w:type="paragraph" w:styleId="Revision">
    <w:name w:val="Revision"/>
    <w:hidden/>
    <w:uiPriority w:val="99"/>
    <w:semiHidden/>
    <w:rsid w:val="00E72C13"/>
    <w:pPr>
      <w:spacing w:after="0" w:line="240" w:lineRule="auto"/>
    </w:pPr>
  </w:style>
  <w:style w:type="paragraph" w:customStyle="1" w:styleId="FiguresandTables">
    <w:name w:val="Figures and Tables"/>
    <w:basedOn w:val="Header"/>
    <w:link w:val="FiguresandTablesChar"/>
    <w:qFormat/>
    <w:rsid w:val="00463C6B"/>
    <w:pPr>
      <w:jc w:val="center"/>
    </w:pPr>
    <w:rPr>
      <w:rFonts w:ascii="Arial" w:hAnsi="Arial"/>
      <w:i/>
    </w:rPr>
  </w:style>
  <w:style w:type="character" w:customStyle="1" w:styleId="FiguresandTablesChar">
    <w:name w:val="Figures and Tables Char"/>
    <w:basedOn w:val="HeaderChar"/>
    <w:link w:val="FiguresandTables"/>
    <w:rsid w:val="00463C6B"/>
    <w:rPr>
      <w:rFonts w:ascii="Arial" w:hAnsi="Arial"/>
      <w:i/>
    </w:rPr>
  </w:style>
  <w:style w:type="paragraph" w:styleId="TableofFigures">
    <w:name w:val="table of figures"/>
    <w:basedOn w:val="Normal"/>
    <w:next w:val="Normal"/>
    <w:uiPriority w:val="99"/>
    <w:unhideWhenUsed/>
    <w:rsid w:val="00463C6B"/>
    <w:pPr>
      <w:spacing w:after="0"/>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media/image7.png"/><Relationship Id="rId42" Type="http://schemas.openxmlformats.org/officeDocument/2006/relationships/hyperlink" Target="https://dev.epicgames.com/documentation/en-us/unreal-engine/blueprints-visual-scripting-in-unreal-engine" TargetMode="External"/><Relationship Id="rId47" Type="http://schemas.openxmlformats.org/officeDocument/2006/relationships/hyperlink" Target="https://books.google.co.uk/books" TargetMode="External"/><Relationship Id="rId63" Type="http://schemas.openxmlformats.org/officeDocument/2006/relationships/hyperlink" Target="https://gdcvault.com/play/1026696" TargetMode="External"/><Relationship Id="rId68" Type="http://schemas.openxmlformats.org/officeDocument/2006/relationships/hyperlink" Target="https://teamhub.com/blog/what-is-user-testing-in-software-development/" TargetMode="External"/><Relationship Id="rId16" Type="http://schemas.openxmlformats.org/officeDocument/2006/relationships/image" Target="media/image2.gif"/><Relationship Id="rId11" Type="http://schemas.openxmlformats.org/officeDocument/2006/relationships/comments" Target="comments.xml"/><Relationship Id="rId32" Type="http://schemas.openxmlformats.org/officeDocument/2006/relationships/image" Target="media/image18.jpeg"/><Relationship Id="rId37" Type="http://schemas.openxmlformats.org/officeDocument/2006/relationships/hyperlink" Target="https://dovetail.com/research/basic-research/" TargetMode="External"/><Relationship Id="rId53" Type="http://schemas.openxmlformats.org/officeDocument/2006/relationships/hyperlink" Target="https://learning.oreilly.com/library/view/designing-the-user/9781482240191/chapter-09.html" TargetMode="External"/><Relationship Id="rId58" Type="http://schemas.openxmlformats.org/officeDocument/2006/relationships/hyperlink" Target="https://www.researchgate.net/publication/242073851" TargetMode="External"/><Relationship Id="rId74" Type="http://schemas.openxmlformats.org/officeDocument/2006/relationships/hyperlink" Target="https://unity.com/products/unity-engine" TargetMode="External"/><Relationship Id="rId79"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hyperlink" Target="https://odininspector.com/" TargetMode="External"/><Relationship Id="rId82" Type="http://schemas.microsoft.com/office/2020/10/relationships/intelligence" Target="intelligence2.xml"/><Relationship Id="rId19" Type="http://schemas.openxmlformats.org/officeDocument/2006/relationships/image" Target="media/image5.png"/><Relationship Id="rId14" Type="http://schemas.microsoft.com/office/2018/08/relationships/commentsExtensible" Target="commentsExtensible.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hyperlink" Target="https://www.researchgate.net/publication/319394819_SUS_--_a_quick_and_dirty_usability_scale" TargetMode="External"/><Relationship Id="rId43" Type="http://schemas.openxmlformats.org/officeDocument/2006/relationships/hyperlink" Target="https://doi.org/10.3758/bf03195514" TargetMode="External"/><Relationship Id="rId48" Type="http://schemas.openxmlformats.org/officeDocument/2006/relationships/hyperlink" Target="https://academic.oup.com/book/60808/chapter/529002273" TargetMode="External"/><Relationship Id="rId56" Type="http://schemas.openxmlformats.org/officeDocument/2006/relationships/hyperlink" Target="https://www.nngroup.com/articles/ten-usability-heuristics/" TargetMode="External"/><Relationship Id="rId64" Type="http://schemas.openxmlformats.org/officeDocument/2006/relationships/hyperlink" Target="https://hollowknightsilksong.com/" TargetMode="External"/><Relationship Id="rId69" Type="http://schemas.openxmlformats.org/officeDocument/2006/relationships/hyperlink" Target="https://www.ubisoft.com/en-gb/game/assassins-creed/valhalla" TargetMode="External"/><Relationship Id="rId77"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hyperlink" Target="https://doi.org/10.17083/ijsg.v9i4.458" TargetMode="External"/><Relationship Id="rId72" Type="http://schemas.openxmlformats.org/officeDocument/2006/relationships/hyperlink" Target="https://unity.com/features/cinemachine" TargetMode="External"/><Relationship Id="rId80" Type="http://schemas.microsoft.com/office/2011/relationships/people" Target="people.xml"/><Relationship Id="rId3" Type="http://schemas.openxmlformats.org/officeDocument/2006/relationships/customXml" Target="../customXml/item3.xml"/><Relationship Id="rId12" Type="http://schemas.microsoft.com/office/2011/relationships/commentsExtended" Target="commentsExtended.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hyperlink" Target="https://www.gamedev.net/tutorials/game-design/game-design-and-theory/postmortem-orient-a-heros-heritage-r2491/" TargetMode="External"/><Relationship Id="rId38" Type="http://schemas.openxmlformats.org/officeDocument/2006/relationships/hyperlink" Target="https://learning.oreilly.com/library/view/fsm-based-digital-design/9780470060704/07_chap01.html" TargetMode="External"/><Relationship Id="rId46" Type="http://schemas.openxmlformats.org/officeDocument/2006/relationships/hyperlink" Target="https://learning.oreilly.com/library/view/game-engine-architecture/9781466560017/xhtml/ch01.xhtml" TargetMode="External"/><Relationship Id="rId59" Type="http://schemas.openxmlformats.org/officeDocument/2006/relationships/hyperlink" Target="https://doi.org/10.1016/j.infsof.2021.106538" TargetMode="External"/><Relationship Id="rId67" Type="http://schemas.openxmlformats.org/officeDocument/2006/relationships/hyperlink" Target="https://www.teamcherry.com.au/blog/inside-the-mind-of-a-bug-unity-and-playmaker" TargetMode="External"/><Relationship Id="rId20" Type="http://schemas.openxmlformats.org/officeDocument/2006/relationships/image" Target="media/image6.png"/><Relationship Id="rId41" Type="http://schemas.openxmlformats.org/officeDocument/2006/relationships/hyperlink" Target="https://dev.epicgames.com/documentation/en-us/unreal-engine/gameplay-ability-system-for-unreal-engine" TargetMode="External"/><Relationship Id="rId54" Type="http://schemas.openxmlformats.org/officeDocument/2006/relationships/hyperlink" Target="https://marcusmasternak.com/wp-content/uploads/2022/07/thesis-skill-tree-masternak.pdf" TargetMode="External"/><Relationship Id="rId62" Type="http://schemas.openxmlformats.org/officeDocument/2006/relationships/hyperlink" Target="https://books.google.co.uk/books" TargetMode="External"/><Relationship Id="rId70" Type="http://schemas.openxmlformats.org/officeDocument/2006/relationships/hyperlink" Target="https://www.ultradynamicsky.com/" TargetMode="External"/><Relationship Id="rId75" Type="http://schemas.openxmlformats.org/officeDocument/2006/relationships/hyperlink" Target="https://unity.com/case-study/tinytouchtales"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1.gif"/><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hyperlink" Target="https://doi.org/10.1093/oncolo/oyae162" TargetMode="External"/><Relationship Id="rId49" Type="http://schemas.openxmlformats.org/officeDocument/2006/relationships/hyperlink" Target="https://media.gdcvault.com/gdceurope2012/Presentations/jarek_kolar_track_mafia2postmortem.pdf" TargetMode="External"/><Relationship Id="rId57" Type="http://schemas.openxmlformats.org/officeDocument/2006/relationships/hyperlink" Target="https://www.theseus.fi/bitstream/handle/10024/192256/Orava_Santeri.pdf" TargetMode="External"/><Relationship Id="rId10" Type="http://schemas.openxmlformats.org/officeDocument/2006/relationships/endnotes" Target="endnotes.xml"/><Relationship Id="rId31" Type="http://schemas.openxmlformats.org/officeDocument/2006/relationships/image" Target="media/image17.png"/><Relationship Id="rId44" Type="http://schemas.openxmlformats.org/officeDocument/2006/relationships/hyperlink" Target="https://doi.org/10.1007/s41060-021-00265-1" TargetMode="External"/><Relationship Id="rId52" Type="http://schemas.openxmlformats.org/officeDocument/2006/relationships/hyperlink" Target="https://www.researchgate.net/publication/330225055" TargetMode="External"/><Relationship Id="rId60" Type="http://schemas.openxmlformats.org/officeDocument/2006/relationships/hyperlink" Target="https://doi.org/10.4103/picr.picr_140_23" TargetMode="External"/><Relationship Id="rId65" Type="http://schemas.openxmlformats.org/officeDocument/2006/relationships/hyperlink" Target="https://www.teamcherry.com.au/blog/silksong-patch-4" TargetMode="External"/><Relationship Id="rId73" Type="http://schemas.openxmlformats.org/officeDocument/2006/relationships/hyperlink" Target="https://docs.unity3d.com/Packages/com.unity.inputsystem@1.16/manual/index.html" TargetMode="External"/><Relationship Id="rId78" Type="http://schemas.openxmlformats.org/officeDocument/2006/relationships/footer" Target="footer1.xml"/><Relationship Id="rId8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image" Target="media/image4.png"/><Relationship Id="rId39" Type="http://schemas.openxmlformats.org/officeDocument/2006/relationships/hyperlink" Target="https://www.unrealengine.com/en-US/features" TargetMode="External"/><Relationship Id="rId34" Type="http://schemas.openxmlformats.org/officeDocument/2006/relationships/hyperlink" Target="https://www.proquest.com/docview/195567357" TargetMode="External"/><Relationship Id="rId50" Type="http://schemas.openxmlformats.org/officeDocument/2006/relationships/hyperlink" Target="https://www.researchgate.net/publication/342682685" TargetMode="External"/><Relationship Id="rId55" Type="http://schemas.openxmlformats.org/officeDocument/2006/relationships/hyperlink" Target="https://doi.org/10.4135/9781071901090" TargetMode="External"/><Relationship Id="rId76" Type="http://schemas.openxmlformats.org/officeDocument/2006/relationships/hyperlink" Target="https://gamedesigning.org/learn/skill-trees/" TargetMode="External"/><Relationship Id="rId7" Type="http://schemas.openxmlformats.org/officeDocument/2006/relationships/settings" Target="settings.xml"/><Relationship Id="rId71" Type="http://schemas.openxmlformats.org/officeDocument/2006/relationships/hyperlink" Target="https://unity.com/resources/gaming-report" TargetMode="External"/><Relationship Id="rId2" Type="http://schemas.openxmlformats.org/officeDocument/2006/relationships/customXml" Target="../customXml/item2.xml"/><Relationship Id="rId29" Type="http://schemas.openxmlformats.org/officeDocument/2006/relationships/image" Target="media/image15.png"/><Relationship Id="rId24" Type="http://schemas.openxmlformats.org/officeDocument/2006/relationships/image" Target="media/image10.png"/><Relationship Id="rId40" Type="http://schemas.openxmlformats.org/officeDocument/2006/relationships/hyperlink" Target="https://www.fab.com/listings/14d7ba87-a587-406d-9369-ed75fa0a55ed" TargetMode="External"/><Relationship Id="rId45" Type="http://schemas.openxmlformats.org/officeDocument/2006/relationships/hyperlink" Target="https://forums.unrealengine.com/t/blueprint-assist-plugin/214123" TargetMode="External"/><Relationship Id="rId66" Type="http://schemas.openxmlformats.org/officeDocument/2006/relationships/hyperlink" Target="https://www.hollowknight.com/"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9.jpeg"/></Relationships>
</file>

<file path=word/theme/theme1.xml><?xml version="1.0" encoding="utf-8"?>
<a:theme xmlns:a="http://schemas.openxmlformats.org/drawingml/2006/main" name="Ion">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Ion">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on">
      <a:fillStyleLst>
        <a:solidFill>
          <a:schemeClr val="phClr"/>
        </a:solidFill>
        <a:gradFill rotWithShape="1">
          <a:gsLst>
            <a:gs pos="0">
              <a:schemeClr val="phClr">
                <a:tint val="64000"/>
                <a:lumMod val="118000"/>
              </a:schemeClr>
            </a:gs>
            <a:gs pos="100000">
              <a:schemeClr val="phClr">
                <a:tint val="92000"/>
                <a:alpha val="100000"/>
                <a:lumMod val="110000"/>
              </a:schemeClr>
            </a:gs>
          </a:gsLst>
          <a:lin ang="5400000" scaled="0"/>
        </a:gradFill>
        <a:gradFill rotWithShape="1">
          <a:gsLst>
            <a:gs pos="0">
              <a:schemeClr val="phClr">
                <a:tint val="98000"/>
                <a:lumMod val="114000"/>
              </a:schemeClr>
            </a:gs>
            <a:gs pos="100000">
              <a:schemeClr val="phClr">
                <a:shade val="90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8575" cap="rnd" cmpd="sng"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63500" dist="38100" dir="5400000" rotWithShape="0">
              <a:srgbClr val="000000">
                <a:alpha val="60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7000"/>
                <a:hueMod val="88000"/>
                <a:satMod val="130000"/>
                <a:lumMod val="124000"/>
              </a:schemeClr>
            </a:gs>
            <a:gs pos="100000">
              <a:schemeClr val="phClr">
                <a:tint val="96000"/>
                <a:shade val="88000"/>
                <a:hueMod val="108000"/>
                <a:satMod val="164000"/>
                <a:lumMod val="76000"/>
              </a:schemeClr>
            </a:gs>
          </a:gsLst>
          <a:path path="circle">
            <a:fillToRect l="45000" t="65000" r="125000" b="100000"/>
          </a:path>
        </a:gradFill>
        <a:blipFill rotWithShape="1">
          <a:blip xmlns:r="http://schemas.openxmlformats.org/officeDocument/2006/relationships" r:embed="rId1">
            <a:duotone>
              <a:schemeClr val="phClr">
                <a:shade val="69000"/>
                <a:hueMod val="108000"/>
                <a:satMod val="164000"/>
                <a:lumMod val="74000"/>
              </a:schemeClr>
              <a:schemeClr val="phClr">
                <a:tint val="96000"/>
                <a:hueMod val="88000"/>
                <a:satMod val="140000"/>
                <a:lumMod val="132000"/>
              </a:schemeClr>
            </a:duotone>
          </a:blip>
          <a:stretch/>
        </a:blipFill>
      </a:bgFillStyleLst>
    </a:fmtScheme>
  </a:themeElements>
  <a:objectDefaults/>
  <a:extraClrSchemeLst/>
  <a:extLst>
    <a:ext uri="{05A4C25C-085E-4340-85A3-A5531E510DB2}">
      <thm15:themeFamily xmlns:thm15="http://schemas.microsoft.com/office/thememl/2012/main" name="Ion" id="{B8441ADB-2E43-4AF7-B97A-BD870242C6A8}" vid="{292E63A9-BB86-4E3D-B92A-7223C6510D2E}"/>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00B9912-66C2-4BFE-9B9F-D0A479600816}">
  <we:reference id="f518cb36-c901-4d52-a9e7-4331342e485d" version="1.4.0.0" store="EXCatalog" storeType="EXCatalog"/>
  <we:alternateReferences>
    <we:reference id="WA200001011" version="1.4.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1A88545B39405478203887BECF06BFD" ma:contentTypeVersion="18" ma:contentTypeDescription="Create a new document." ma:contentTypeScope="" ma:versionID="8b6e69b447939587271fd3c477701c1e">
  <xsd:schema xmlns:xsd="http://www.w3.org/2001/XMLSchema" xmlns:xs="http://www.w3.org/2001/XMLSchema" xmlns:p="http://schemas.microsoft.com/office/2006/metadata/properties" xmlns:ns2="7a9be9df-41b1-4e6b-985b-375ad5a752ea" xmlns:ns3="85291f69-4811-45c0-b189-8bca78445aba" targetNamespace="http://schemas.microsoft.com/office/2006/metadata/properties" ma:root="true" ma:fieldsID="bea80e82b3b3b17ea7b395b9a147b0a6" ns2:_="" ns3:_="">
    <xsd:import namespace="7a9be9df-41b1-4e6b-985b-375ad5a752ea"/>
    <xsd:import namespace="85291f69-4811-45c0-b189-8bca78445ab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element ref="ns2:MediaServiceBillingMetadata" minOccurs="0"/>
                <xsd:element ref="ns2:ModuleLeader" minOccurs="0"/>
                <xsd:element ref="ns2:E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9be9df-41b1-4e6b-985b-375ad5a752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9151cd1a-81c0-4f7e-8bca-7c9d41dcf3fb"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ModuleLeader" ma:index="24" nillable="true" ma:displayName="Module Leader" ma:format="Dropdown" ma:list="UserInfo" ma:SharePointGroup="0" ma:internalName="ModuleLea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E" ma:index="25" nillable="true" ma:displayName="EE" ma:format="Dropdown" ma:list="UserInfo" ma:SharePointGroup="0" ma:internalName="E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291f69-4811-45c0-b189-8bca78445ab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3ec441-eb44-4830-bb6d-acb60b8fc7bb}" ma:internalName="TaxCatchAll" ma:showField="CatchAllData" ma:web="85291f69-4811-45c0-b189-8bca78445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291f69-4811-45c0-b189-8bca78445aba" xsi:nil="true"/>
    <lcf76f155ced4ddcb4097134ff3c332f xmlns="7a9be9df-41b1-4e6b-985b-375ad5a752ea">
      <Terms xmlns="http://schemas.microsoft.com/office/infopath/2007/PartnerControls"/>
    </lcf76f155ced4ddcb4097134ff3c332f>
    <ModuleLeader xmlns="7a9be9df-41b1-4e6b-985b-375ad5a752ea">
      <UserInfo>
        <DisplayName/>
        <AccountId xsi:nil="true"/>
        <AccountType/>
      </UserInfo>
    </ModuleLeader>
    <EE xmlns="7a9be9df-41b1-4e6b-985b-375ad5a752ea">
      <UserInfo>
        <DisplayName/>
        <AccountId xsi:nil="true"/>
        <AccountType/>
      </UserInfo>
    </E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B6E2A-3E04-4EF7-9326-B870F13A22F4}">
  <ds:schemaRefs>
    <ds:schemaRef ds:uri="http://schemas.microsoft.com/sharepoint/v3/contenttype/forms"/>
  </ds:schemaRefs>
</ds:datastoreItem>
</file>

<file path=customXml/itemProps2.xml><?xml version="1.0" encoding="utf-8"?>
<ds:datastoreItem xmlns:ds="http://schemas.openxmlformats.org/officeDocument/2006/customXml" ds:itemID="{5D060924-7395-4DCD-A4BD-FE400E70E5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9be9df-41b1-4e6b-985b-375ad5a752ea"/>
    <ds:schemaRef ds:uri="85291f69-4811-45c0-b189-8bca78445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94F69A-91D5-4DA4-B1BE-1017D44B9F5D}">
  <ds:schemaRefs>
    <ds:schemaRef ds:uri="http://schemas.microsoft.com/office/2006/metadata/properties"/>
    <ds:schemaRef ds:uri="http://schemas.microsoft.com/office/infopath/2007/PartnerControls"/>
    <ds:schemaRef ds:uri="85291f69-4811-45c0-b189-8bca78445aba"/>
    <ds:schemaRef ds:uri="7a9be9df-41b1-4e6b-985b-375ad5a752ea"/>
  </ds:schemaRefs>
</ds:datastoreItem>
</file>

<file path=customXml/itemProps4.xml><?xml version="1.0" encoding="utf-8"?>
<ds:datastoreItem xmlns:ds="http://schemas.openxmlformats.org/officeDocument/2006/customXml" ds:itemID="{617E7DA4-E095-463E-AFBE-E5C936FCA0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14315</Words>
  <Characters>81598</Characters>
  <Application>Microsoft Office Word</Application>
  <DocSecurity>0</DocSecurity>
  <Lines>679</Lines>
  <Paragraphs>191</Paragraphs>
  <ScaleCrop>false</ScaleCrop>
  <HeadingPairs>
    <vt:vector size="2" baseType="variant">
      <vt:variant>
        <vt:lpstr>Title</vt:lpstr>
      </vt:variant>
      <vt:variant>
        <vt:i4>1</vt:i4>
      </vt:variant>
    </vt:vector>
  </HeadingPairs>
  <TitlesOfParts>
    <vt:vector size="1" baseType="lpstr">
      <vt:lpstr>Ability Architect</vt:lpstr>
    </vt:vector>
  </TitlesOfParts>
  <Company/>
  <LinksUpToDate>false</LinksUpToDate>
  <CharactersWithSpaces>95722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Ability Architect</dc:title>
  <dc:subject>GDEV60001 Games development project</dc:subject>
  <dc:creator>Logan Deacon</dc:creator>
  <cp:keywords/>
  <dc:description/>
  <cp:lastModifiedBy>Logan Deacon</cp:lastModifiedBy>
  <cp:revision>245</cp:revision>
  <dcterms:created xsi:type="dcterms:W3CDTF">2022-09-13T21:03:00Z</dcterms:created>
  <dcterms:modified xsi:type="dcterms:W3CDTF">2026-02-17T15:10:00Z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0x01010021A88545B39405478203887BECF06BFD</vt:lpwstr>
  </property>
  <property fmtid="{D5CDD505-2E9C-101B-9397-08002B2CF9AE}" pid="3" name="MediaServiceImageTags">
    <vt:lpwstr/>
  </property>
</Properties>
</file>