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FF2B" w14:textId="77777777" w:rsidR="00C658D6" w:rsidRDefault="00C658D6">
      <w:pPr>
        <w:rPr>
          <w:lang w:val="en-US"/>
        </w:rPr>
      </w:pPr>
    </w:p>
    <w:p w14:paraId="5DA84248" w14:textId="77777777" w:rsidR="00E238F2" w:rsidRDefault="00E238F2">
      <w:pPr>
        <w:rPr>
          <w:lang w:val="en-US"/>
        </w:rPr>
      </w:pPr>
    </w:p>
    <w:p w14:paraId="77E78DBE" w14:textId="66665457" w:rsidR="00E238F2" w:rsidRPr="00E238F2" w:rsidRDefault="00E238F2">
      <w:pPr>
        <w:rPr>
          <w:b/>
          <w:bCs/>
          <w:sz w:val="32"/>
          <w:szCs w:val="32"/>
          <w:lang w:val="en-US"/>
        </w:rPr>
      </w:pPr>
      <w:proofErr w:type="spellStart"/>
      <w:r w:rsidRPr="00E238F2">
        <w:rPr>
          <w:b/>
          <w:bCs/>
          <w:sz w:val="32"/>
          <w:szCs w:val="32"/>
          <w:lang w:val="en-US"/>
        </w:rPr>
        <w:t>Gradex</w:t>
      </w:r>
      <w:proofErr w:type="spellEnd"/>
      <w:r w:rsidRPr="00E238F2">
        <w:rPr>
          <w:b/>
          <w:bCs/>
          <w:sz w:val="32"/>
          <w:szCs w:val="32"/>
          <w:lang w:val="en-US"/>
        </w:rPr>
        <w:t xml:space="preserve"> info copy</w:t>
      </w:r>
    </w:p>
    <w:p w14:paraId="6F3C10E7" w14:textId="0075BD1E" w:rsidR="00E238F2" w:rsidRDefault="008A2132">
      <w:pPr>
        <w:rPr>
          <w:lang w:val="en-US"/>
        </w:rPr>
      </w:pPr>
      <w:r>
        <w:rPr>
          <w:lang w:val="en-US"/>
        </w:rPr>
        <w:t>4.5.26</w:t>
      </w:r>
    </w:p>
    <w:p w14:paraId="29EFF6D7" w14:textId="38ACB42B" w:rsidR="00E238F2" w:rsidRPr="00CF2A7A" w:rsidRDefault="00E238F2">
      <w:pPr>
        <w:rPr>
          <w:b/>
          <w:bCs/>
          <w:sz w:val="28"/>
          <w:szCs w:val="28"/>
          <w:lang w:val="en-US"/>
        </w:rPr>
      </w:pPr>
      <w:r w:rsidRPr="00CF2A7A">
        <w:rPr>
          <w:b/>
          <w:bCs/>
          <w:sz w:val="28"/>
          <w:szCs w:val="28"/>
          <w:lang w:val="en-US"/>
        </w:rPr>
        <w:t>Ange Hull</w:t>
      </w:r>
    </w:p>
    <w:p w14:paraId="66CAE906" w14:textId="77777777" w:rsidR="00E238F2" w:rsidRDefault="00E238F2">
      <w:pPr>
        <w:rPr>
          <w:lang w:val="en-US"/>
        </w:rPr>
      </w:pPr>
    </w:p>
    <w:p w14:paraId="06528CE3" w14:textId="3EF435FF" w:rsidR="00E238F2" w:rsidRPr="008A2132" w:rsidRDefault="00E238F2">
      <w:pPr>
        <w:rPr>
          <w:sz w:val="28"/>
          <w:szCs w:val="28"/>
          <w:lang w:val="en-US"/>
        </w:rPr>
      </w:pPr>
      <w:r w:rsidRPr="008A2132">
        <w:rPr>
          <w:sz w:val="28"/>
          <w:szCs w:val="28"/>
          <w:lang w:val="en-US"/>
        </w:rPr>
        <w:t xml:space="preserve">Ange </w:t>
      </w:r>
      <w:r w:rsidR="00265866" w:rsidRPr="008A2132">
        <w:rPr>
          <w:sz w:val="28"/>
          <w:szCs w:val="28"/>
          <w:lang w:val="en-US"/>
        </w:rPr>
        <w:t>worked in The Potteries for</w:t>
      </w:r>
      <w:r w:rsidRPr="008A2132">
        <w:rPr>
          <w:sz w:val="28"/>
          <w:szCs w:val="28"/>
          <w:lang w:val="en-US"/>
        </w:rPr>
        <w:t xml:space="preserve"> over thirty-five years as a designer and manager, </w:t>
      </w:r>
      <w:r w:rsidR="00265866" w:rsidRPr="008A2132">
        <w:rPr>
          <w:sz w:val="28"/>
          <w:szCs w:val="28"/>
          <w:lang w:val="en-US"/>
        </w:rPr>
        <w:t>developing</w:t>
      </w:r>
      <w:r w:rsidRPr="008A2132">
        <w:rPr>
          <w:sz w:val="28"/>
          <w:szCs w:val="28"/>
          <w:lang w:val="en-US"/>
        </w:rPr>
        <w:t xml:space="preserve"> a </w:t>
      </w:r>
      <w:r w:rsidR="005F6933" w:rsidRPr="008A2132">
        <w:rPr>
          <w:sz w:val="28"/>
          <w:szCs w:val="28"/>
          <w:lang w:val="en-US"/>
        </w:rPr>
        <w:t xml:space="preserve">particularly </w:t>
      </w:r>
      <w:r w:rsidRPr="008A2132">
        <w:rPr>
          <w:sz w:val="28"/>
          <w:szCs w:val="28"/>
          <w:lang w:val="en-US"/>
        </w:rPr>
        <w:t xml:space="preserve">deep </w:t>
      </w:r>
      <w:r w:rsidR="005F6933" w:rsidRPr="008A2132">
        <w:rPr>
          <w:sz w:val="28"/>
          <w:szCs w:val="28"/>
          <w:lang w:val="en-US"/>
        </w:rPr>
        <w:t>connection to</w:t>
      </w:r>
      <w:r w:rsidRPr="008A2132">
        <w:rPr>
          <w:sz w:val="28"/>
          <w:szCs w:val="28"/>
          <w:lang w:val="en-US"/>
        </w:rPr>
        <w:t xml:space="preserve"> </w:t>
      </w:r>
      <w:r w:rsidR="005F6933" w:rsidRPr="008A2132">
        <w:rPr>
          <w:sz w:val="28"/>
          <w:szCs w:val="28"/>
          <w:lang w:val="en-US"/>
        </w:rPr>
        <w:t xml:space="preserve">the </w:t>
      </w:r>
      <w:r w:rsidRPr="008A2132">
        <w:rPr>
          <w:sz w:val="28"/>
          <w:szCs w:val="28"/>
          <w:lang w:val="en-US"/>
        </w:rPr>
        <w:t>culture and</w:t>
      </w:r>
      <w:r w:rsidR="005F6933" w:rsidRPr="008A2132">
        <w:rPr>
          <w:sz w:val="28"/>
          <w:szCs w:val="28"/>
          <w:lang w:val="en-US"/>
        </w:rPr>
        <w:t xml:space="preserve"> </w:t>
      </w:r>
      <w:r w:rsidRPr="008A2132">
        <w:rPr>
          <w:sz w:val="28"/>
          <w:szCs w:val="28"/>
          <w:lang w:val="en-US"/>
        </w:rPr>
        <w:t>heritage</w:t>
      </w:r>
      <w:r w:rsidR="005F6933" w:rsidRPr="008A2132">
        <w:rPr>
          <w:sz w:val="28"/>
          <w:szCs w:val="28"/>
          <w:lang w:val="en-US"/>
        </w:rPr>
        <w:t xml:space="preserve"> of some of Staffordshire’s </w:t>
      </w:r>
      <w:r w:rsidR="00CE1035" w:rsidRPr="008A2132">
        <w:rPr>
          <w:sz w:val="28"/>
          <w:szCs w:val="28"/>
          <w:lang w:val="en-US"/>
        </w:rPr>
        <w:t xml:space="preserve">most </w:t>
      </w:r>
      <w:r w:rsidR="005F6933" w:rsidRPr="008A2132">
        <w:rPr>
          <w:sz w:val="28"/>
          <w:szCs w:val="28"/>
          <w:lang w:val="en-US"/>
        </w:rPr>
        <w:t>prestig</w:t>
      </w:r>
      <w:r w:rsidR="00CE1035" w:rsidRPr="008A2132">
        <w:rPr>
          <w:sz w:val="28"/>
          <w:szCs w:val="28"/>
          <w:lang w:val="en-US"/>
        </w:rPr>
        <w:t>ious</w:t>
      </w:r>
      <w:r w:rsidR="005F6933" w:rsidRPr="008A2132">
        <w:rPr>
          <w:sz w:val="28"/>
          <w:szCs w:val="28"/>
          <w:lang w:val="en-US"/>
        </w:rPr>
        <w:t xml:space="preserve"> brands. </w:t>
      </w:r>
      <w:r w:rsidR="00265866" w:rsidRPr="008A2132">
        <w:rPr>
          <w:sz w:val="28"/>
          <w:szCs w:val="28"/>
          <w:lang w:val="en-US"/>
        </w:rPr>
        <w:t>In recent years, a</w:t>
      </w:r>
      <w:r w:rsidR="000E5895" w:rsidRPr="008A2132">
        <w:rPr>
          <w:sz w:val="28"/>
          <w:szCs w:val="28"/>
          <w:lang w:val="en-US"/>
        </w:rPr>
        <w:t>fter b</w:t>
      </w:r>
      <w:r w:rsidRPr="008A2132">
        <w:rPr>
          <w:sz w:val="28"/>
          <w:szCs w:val="28"/>
          <w:lang w:val="en-US"/>
        </w:rPr>
        <w:t xml:space="preserve">ecoming a </w:t>
      </w:r>
      <w:r w:rsidR="005F6933" w:rsidRPr="008A2132">
        <w:rPr>
          <w:sz w:val="28"/>
          <w:szCs w:val="28"/>
          <w:lang w:val="en-US"/>
        </w:rPr>
        <w:t xml:space="preserve">freelance </w:t>
      </w:r>
      <w:r w:rsidRPr="008A2132">
        <w:rPr>
          <w:sz w:val="28"/>
          <w:szCs w:val="28"/>
          <w:lang w:val="en-US"/>
        </w:rPr>
        <w:t>design consultant</w:t>
      </w:r>
      <w:r w:rsidR="000E5895" w:rsidRPr="008A2132">
        <w:rPr>
          <w:sz w:val="28"/>
          <w:szCs w:val="28"/>
          <w:lang w:val="en-US"/>
        </w:rPr>
        <w:t xml:space="preserve">, Ange </w:t>
      </w:r>
      <w:r w:rsidR="00CE1035" w:rsidRPr="008A2132">
        <w:rPr>
          <w:sz w:val="28"/>
          <w:szCs w:val="28"/>
          <w:lang w:val="en-US"/>
        </w:rPr>
        <w:t xml:space="preserve">has </w:t>
      </w:r>
      <w:r w:rsidR="00265866" w:rsidRPr="008A2132">
        <w:rPr>
          <w:sz w:val="28"/>
          <w:szCs w:val="28"/>
          <w:lang w:val="en-US"/>
        </w:rPr>
        <w:t xml:space="preserve">been </w:t>
      </w:r>
      <w:r w:rsidR="000E5895" w:rsidRPr="008A2132">
        <w:rPr>
          <w:sz w:val="28"/>
          <w:szCs w:val="28"/>
          <w:lang w:val="en-US"/>
        </w:rPr>
        <w:t xml:space="preserve">able to </w:t>
      </w:r>
      <w:r w:rsidRPr="008A2132">
        <w:rPr>
          <w:sz w:val="28"/>
          <w:szCs w:val="28"/>
          <w:lang w:val="en-US"/>
        </w:rPr>
        <w:t xml:space="preserve">set about </w:t>
      </w:r>
      <w:r w:rsidR="005F6933" w:rsidRPr="008A2132">
        <w:rPr>
          <w:sz w:val="28"/>
          <w:szCs w:val="28"/>
          <w:lang w:val="en-US"/>
        </w:rPr>
        <w:t>exploring</w:t>
      </w:r>
      <w:r w:rsidR="00813C85" w:rsidRPr="008A2132">
        <w:rPr>
          <w:sz w:val="28"/>
          <w:szCs w:val="28"/>
          <w:lang w:val="en-US"/>
        </w:rPr>
        <w:t xml:space="preserve"> other, </w:t>
      </w:r>
      <w:r w:rsidR="005F6933" w:rsidRPr="008A2132">
        <w:rPr>
          <w:sz w:val="28"/>
          <w:szCs w:val="28"/>
          <w:lang w:val="en-US"/>
        </w:rPr>
        <w:t xml:space="preserve">more </w:t>
      </w:r>
      <w:r w:rsidR="00813C85" w:rsidRPr="008A2132">
        <w:rPr>
          <w:sz w:val="28"/>
          <w:szCs w:val="28"/>
          <w:lang w:val="en-US"/>
        </w:rPr>
        <w:t>personalized,</w:t>
      </w:r>
      <w:r w:rsidR="005F6933" w:rsidRPr="008A2132">
        <w:rPr>
          <w:sz w:val="28"/>
          <w:szCs w:val="28"/>
          <w:lang w:val="en-US"/>
        </w:rPr>
        <w:t xml:space="preserve"> aspects of her own creativity</w:t>
      </w:r>
      <w:r w:rsidR="000E5895" w:rsidRPr="008A2132">
        <w:rPr>
          <w:sz w:val="28"/>
          <w:szCs w:val="28"/>
          <w:lang w:val="en-US"/>
        </w:rPr>
        <w:t xml:space="preserve">, and she </w:t>
      </w:r>
      <w:r w:rsidR="00CE1035" w:rsidRPr="008A2132">
        <w:rPr>
          <w:sz w:val="28"/>
          <w:szCs w:val="28"/>
          <w:lang w:val="en-US"/>
        </w:rPr>
        <w:t xml:space="preserve">has </w:t>
      </w:r>
      <w:r w:rsidR="000E5895" w:rsidRPr="008A2132">
        <w:rPr>
          <w:sz w:val="28"/>
          <w:szCs w:val="28"/>
          <w:lang w:val="en-US"/>
        </w:rPr>
        <w:t>discovered a passion for</w:t>
      </w:r>
      <w:r w:rsidR="005F6933" w:rsidRPr="008A2132">
        <w:rPr>
          <w:sz w:val="28"/>
          <w:szCs w:val="28"/>
          <w:lang w:val="en-US"/>
        </w:rPr>
        <w:t xml:space="preserve"> hands-on ceramic</w:t>
      </w:r>
      <w:r w:rsidR="00CF2A7A" w:rsidRPr="008A2132">
        <w:rPr>
          <w:sz w:val="28"/>
          <w:szCs w:val="28"/>
          <w:lang w:val="en-US"/>
        </w:rPr>
        <w:t xml:space="preserve"> </w:t>
      </w:r>
      <w:r w:rsidR="005F6933" w:rsidRPr="008A2132">
        <w:rPr>
          <w:sz w:val="28"/>
          <w:szCs w:val="28"/>
          <w:lang w:val="en-US"/>
        </w:rPr>
        <w:t>making</w:t>
      </w:r>
      <w:r w:rsidR="000E5895" w:rsidRPr="008A2132">
        <w:rPr>
          <w:sz w:val="28"/>
          <w:szCs w:val="28"/>
          <w:lang w:val="en-US"/>
        </w:rPr>
        <w:t xml:space="preserve">. </w:t>
      </w:r>
      <w:r w:rsidR="00CE1035" w:rsidRPr="008A2132">
        <w:rPr>
          <w:sz w:val="28"/>
          <w:szCs w:val="28"/>
          <w:lang w:val="en-US"/>
        </w:rPr>
        <w:t>Here, s</w:t>
      </w:r>
      <w:r w:rsidR="00265866" w:rsidRPr="008A2132">
        <w:rPr>
          <w:sz w:val="28"/>
          <w:szCs w:val="28"/>
          <w:lang w:val="en-US"/>
        </w:rPr>
        <w:t xml:space="preserve">he </w:t>
      </w:r>
      <w:r w:rsidR="00CE1035" w:rsidRPr="008A2132">
        <w:rPr>
          <w:sz w:val="28"/>
          <w:szCs w:val="28"/>
          <w:lang w:val="en-US"/>
        </w:rPr>
        <w:t>has taken</w:t>
      </w:r>
      <w:r w:rsidR="00265866" w:rsidRPr="008A2132">
        <w:rPr>
          <w:sz w:val="28"/>
          <w:szCs w:val="28"/>
          <w:lang w:val="en-US"/>
        </w:rPr>
        <w:t xml:space="preserve"> inspiration </w:t>
      </w:r>
      <w:r w:rsidR="00CE1035" w:rsidRPr="008A2132">
        <w:rPr>
          <w:sz w:val="28"/>
          <w:szCs w:val="28"/>
          <w:lang w:val="en-US"/>
        </w:rPr>
        <w:t>from</w:t>
      </w:r>
      <w:r w:rsidR="00265866" w:rsidRPr="008A2132">
        <w:rPr>
          <w:sz w:val="28"/>
          <w:szCs w:val="28"/>
          <w:lang w:val="en-US"/>
        </w:rPr>
        <w:t xml:space="preserve"> traditional Japanese</w:t>
      </w:r>
      <w:r w:rsidR="00CF2A7A" w:rsidRPr="008A2132">
        <w:rPr>
          <w:sz w:val="28"/>
          <w:szCs w:val="28"/>
          <w:lang w:val="en-US"/>
        </w:rPr>
        <w:t xml:space="preserve"> studio</w:t>
      </w:r>
      <w:r w:rsidR="00265866" w:rsidRPr="008A2132">
        <w:rPr>
          <w:sz w:val="28"/>
          <w:szCs w:val="28"/>
          <w:lang w:val="en-US"/>
        </w:rPr>
        <w:t xml:space="preserve"> practices </w:t>
      </w:r>
      <w:r w:rsidR="00CE1035" w:rsidRPr="008A2132">
        <w:rPr>
          <w:sz w:val="28"/>
          <w:szCs w:val="28"/>
          <w:lang w:val="en-US"/>
        </w:rPr>
        <w:t>that</w:t>
      </w:r>
      <w:r w:rsidR="00265866" w:rsidRPr="008A2132">
        <w:rPr>
          <w:sz w:val="28"/>
          <w:szCs w:val="28"/>
          <w:lang w:val="en-US"/>
        </w:rPr>
        <w:t xml:space="preserve"> have</w:t>
      </w:r>
      <w:r w:rsidR="00CE1035" w:rsidRPr="008A2132">
        <w:rPr>
          <w:sz w:val="28"/>
          <w:szCs w:val="28"/>
          <w:lang w:val="en-US"/>
        </w:rPr>
        <w:t xml:space="preserve"> subsequently</w:t>
      </w:r>
      <w:r w:rsidR="00265866" w:rsidRPr="008A2132">
        <w:rPr>
          <w:sz w:val="28"/>
          <w:szCs w:val="28"/>
          <w:lang w:val="en-US"/>
        </w:rPr>
        <w:t xml:space="preserve"> informed her own approaches to working.</w:t>
      </w:r>
    </w:p>
    <w:p w14:paraId="6B852206" w14:textId="52115C53" w:rsidR="00813C85" w:rsidRPr="008A2132" w:rsidRDefault="00E238F2">
      <w:pPr>
        <w:rPr>
          <w:sz w:val="28"/>
          <w:szCs w:val="28"/>
          <w:lang w:val="en-US"/>
        </w:rPr>
      </w:pPr>
      <w:r w:rsidRPr="008A2132">
        <w:rPr>
          <w:sz w:val="28"/>
          <w:szCs w:val="28"/>
          <w:lang w:val="en-US"/>
        </w:rPr>
        <w:t xml:space="preserve">By ‘letting go’ </w:t>
      </w:r>
      <w:r w:rsidR="00CE1035" w:rsidRPr="008A2132">
        <w:rPr>
          <w:sz w:val="28"/>
          <w:szCs w:val="28"/>
          <w:lang w:val="en-US"/>
        </w:rPr>
        <w:t>(</w:t>
      </w:r>
      <w:r w:rsidRPr="008A2132">
        <w:rPr>
          <w:sz w:val="28"/>
          <w:szCs w:val="28"/>
          <w:lang w:val="en-US"/>
        </w:rPr>
        <w:t xml:space="preserve">embracing the Japanese notion of </w:t>
      </w:r>
      <w:proofErr w:type="spellStart"/>
      <w:r w:rsidRPr="008A2132">
        <w:rPr>
          <w:i/>
          <w:iCs/>
          <w:sz w:val="28"/>
          <w:szCs w:val="28"/>
          <w:lang w:val="en-US"/>
        </w:rPr>
        <w:t>mushin</w:t>
      </w:r>
      <w:proofErr w:type="spellEnd"/>
      <w:r w:rsidR="00CE1035" w:rsidRPr="008A2132">
        <w:rPr>
          <w:sz w:val="28"/>
          <w:szCs w:val="28"/>
          <w:lang w:val="en-US"/>
        </w:rPr>
        <w:t>)</w:t>
      </w:r>
      <w:r w:rsidRPr="008A2132">
        <w:rPr>
          <w:sz w:val="28"/>
          <w:szCs w:val="28"/>
          <w:lang w:val="en-US"/>
        </w:rPr>
        <w:t xml:space="preserve"> Ange </w:t>
      </w:r>
      <w:r w:rsidR="00CE1035" w:rsidRPr="008A2132">
        <w:rPr>
          <w:sz w:val="28"/>
          <w:szCs w:val="28"/>
          <w:lang w:val="en-US"/>
        </w:rPr>
        <w:t>produce</w:t>
      </w:r>
      <w:r w:rsidR="00CF2A7A" w:rsidRPr="008A2132">
        <w:rPr>
          <w:sz w:val="28"/>
          <w:szCs w:val="28"/>
          <w:lang w:val="en-US"/>
        </w:rPr>
        <w:t>s</w:t>
      </w:r>
      <w:r w:rsidRPr="008A2132">
        <w:rPr>
          <w:sz w:val="28"/>
          <w:szCs w:val="28"/>
          <w:lang w:val="en-US"/>
        </w:rPr>
        <w:t xml:space="preserve"> collection</w:t>
      </w:r>
      <w:r w:rsidR="00CF2A7A" w:rsidRPr="008A2132">
        <w:rPr>
          <w:sz w:val="28"/>
          <w:szCs w:val="28"/>
          <w:lang w:val="en-US"/>
        </w:rPr>
        <w:t>s</w:t>
      </w:r>
      <w:r w:rsidRPr="008A2132">
        <w:rPr>
          <w:sz w:val="28"/>
          <w:szCs w:val="28"/>
          <w:lang w:val="en-US"/>
        </w:rPr>
        <w:t xml:space="preserve"> of gestural </w:t>
      </w:r>
      <w:r w:rsidRPr="008A2132">
        <w:rPr>
          <w:i/>
          <w:iCs/>
          <w:sz w:val="28"/>
          <w:szCs w:val="28"/>
          <w:lang w:val="en-US"/>
        </w:rPr>
        <w:t>expressions in clay</w:t>
      </w:r>
      <w:r w:rsidRPr="008A2132">
        <w:rPr>
          <w:sz w:val="28"/>
          <w:szCs w:val="28"/>
          <w:lang w:val="en-US"/>
        </w:rPr>
        <w:t xml:space="preserve">, where the </w:t>
      </w:r>
      <w:r w:rsidRPr="008A2132">
        <w:rPr>
          <w:i/>
          <w:iCs/>
          <w:sz w:val="28"/>
          <w:szCs w:val="28"/>
          <w:lang w:val="en-US"/>
        </w:rPr>
        <w:t>touch</w:t>
      </w:r>
      <w:r w:rsidRPr="008A2132">
        <w:rPr>
          <w:sz w:val="28"/>
          <w:szCs w:val="28"/>
          <w:lang w:val="en-US"/>
        </w:rPr>
        <w:t xml:space="preserve"> of the human hand has worked </w:t>
      </w:r>
      <w:r w:rsidRPr="008A2132">
        <w:rPr>
          <w:i/>
          <w:iCs/>
          <w:sz w:val="28"/>
          <w:szCs w:val="28"/>
          <w:lang w:val="en-US"/>
        </w:rPr>
        <w:t>in dialogue</w:t>
      </w:r>
      <w:r w:rsidRPr="008A2132">
        <w:rPr>
          <w:sz w:val="28"/>
          <w:szCs w:val="28"/>
          <w:lang w:val="en-US"/>
        </w:rPr>
        <w:t xml:space="preserve"> with</w:t>
      </w:r>
      <w:r w:rsidR="00813C85" w:rsidRPr="008A2132">
        <w:rPr>
          <w:sz w:val="28"/>
          <w:szCs w:val="28"/>
          <w:lang w:val="en-US"/>
        </w:rPr>
        <w:t xml:space="preserve"> material</w:t>
      </w:r>
      <w:r w:rsidRPr="008A2132">
        <w:rPr>
          <w:sz w:val="28"/>
          <w:szCs w:val="28"/>
          <w:lang w:val="en-US"/>
        </w:rPr>
        <w:t xml:space="preserve"> </w:t>
      </w:r>
      <w:r w:rsidR="00813C85" w:rsidRPr="008A2132">
        <w:rPr>
          <w:sz w:val="28"/>
          <w:szCs w:val="28"/>
          <w:lang w:val="en-US"/>
        </w:rPr>
        <w:t xml:space="preserve">(in this case, </w:t>
      </w:r>
      <w:proofErr w:type="spellStart"/>
      <w:r w:rsidR="00813C85" w:rsidRPr="008A2132">
        <w:rPr>
          <w:i/>
          <w:iCs/>
          <w:sz w:val="28"/>
          <w:szCs w:val="28"/>
          <w:lang w:val="en-US"/>
        </w:rPr>
        <w:t>N</w:t>
      </w:r>
      <w:r w:rsidRPr="008A2132">
        <w:rPr>
          <w:i/>
          <w:iCs/>
          <w:sz w:val="28"/>
          <w:szCs w:val="28"/>
          <w:lang w:val="en-US"/>
        </w:rPr>
        <w:t>erikomi</w:t>
      </w:r>
      <w:proofErr w:type="spellEnd"/>
      <w:r w:rsidRPr="008A2132">
        <w:rPr>
          <w:sz w:val="28"/>
          <w:szCs w:val="28"/>
          <w:lang w:val="en-US"/>
        </w:rPr>
        <w:t xml:space="preserve"> porcelain</w:t>
      </w:r>
      <w:r w:rsidR="00813C85" w:rsidRPr="008A2132">
        <w:rPr>
          <w:sz w:val="28"/>
          <w:szCs w:val="28"/>
          <w:lang w:val="en-US"/>
        </w:rPr>
        <w:t>)</w:t>
      </w:r>
      <w:r w:rsidRPr="008A2132">
        <w:rPr>
          <w:sz w:val="28"/>
          <w:szCs w:val="28"/>
          <w:lang w:val="en-US"/>
        </w:rPr>
        <w:t xml:space="preserve"> </w:t>
      </w:r>
      <w:r w:rsidR="00CE1035" w:rsidRPr="008A2132">
        <w:rPr>
          <w:sz w:val="28"/>
          <w:szCs w:val="28"/>
          <w:lang w:val="en-US"/>
        </w:rPr>
        <w:t xml:space="preserve">that can be </w:t>
      </w:r>
      <w:r w:rsidRPr="008A2132">
        <w:rPr>
          <w:sz w:val="28"/>
          <w:szCs w:val="28"/>
          <w:lang w:val="en-US"/>
        </w:rPr>
        <w:t>combin</w:t>
      </w:r>
      <w:r w:rsidR="00CE1035" w:rsidRPr="008A2132">
        <w:rPr>
          <w:sz w:val="28"/>
          <w:szCs w:val="28"/>
          <w:lang w:val="en-US"/>
        </w:rPr>
        <w:t>ed to create</w:t>
      </w:r>
      <w:r w:rsidRPr="008A2132">
        <w:rPr>
          <w:sz w:val="28"/>
          <w:szCs w:val="28"/>
          <w:lang w:val="en-US"/>
        </w:rPr>
        <w:t xml:space="preserve"> </w:t>
      </w:r>
      <w:proofErr w:type="spellStart"/>
      <w:r w:rsidRPr="008A2132">
        <w:rPr>
          <w:i/>
          <w:iCs/>
          <w:sz w:val="28"/>
          <w:szCs w:val="28"/>
          <w:lang w:val="en-US"/>
        </w:rPr>
        <w:t>scapes</w:t>
      </w:r>
      <w:proofErr w:type="spellEnd"/>
      <w:r w:rsidRPr="008A2132">
        <w:rPr>
          <w:i/>
          <w:iCs/>
          <w:sz w:val="28"/>
          <w:szCs w:val="28"/>
          <w:lang w:val="en-US"/>
        </w:rPr>
        <w:t xml:space="preserve"> of curiosity</w:t>
      </w:r>
      <w:r w:rsidR="00CF2A7A" w:rsidRPr="008A2132">
        <w:rPr>
          <w:sz w:val="28"/>
          <w:szCs w:val="28"/>
          <w:lang w:val="en-US"/>
        </w:rPr>
        <w:t xml:space="preserve"> for the viewer.</w:t>
      </w:r>
      <w:r w:rsidRPr="008A2132">
        <w:rPr>
          <w:sz w:val="28"/>
          <w:szCs w:val="28"/>
          <w:lang w:val="en-US"/>
        </w:rPr>
        <w:t xml:space="preserve"> </w:t>
      </w:r>
      <w:r w:rsidR="00CE1035" w:rsidRPr="008A2132">
        <w:rPr>
          <w:sz w:val="28"/>
          <w:szCs w:val="28"/>
          <w:lang w:val="en-US"/>
        </w:rPr>
        <w:t xml:space="preserve">Her </w:t>
      </w:r>
      <w:proofErr w:type="spellStart"/>
      <w:r w:rsidR="00CE1035" w:rsidRPr="008A2132">
        <w:rPr>
          <w:sz w:val="28"/>
          <w:szCs w:val="28"/>
          <w:lang w:val="en-US"/>
        </w:rPr>
        <w:t>c</w:t>
      </w:r>
      <w:r w:rsidRPr="008A2132">
        <w:rPr>
          <w:sz w:val="28"/>
          <w:szCs w:val="28"/>
          <w:lang w:val="en-US"/>
        </w:rPr>
        <w:t>olours</w:t>
      </w:r>
      <w:proofErr w:type="spellEnd"/>
      <w:r w:rsidRPr="008A2132">
        <w:rPr>
          <w:sz w:val="28"/>
          <w:szCs w:val="28"/>
          <w:lang w:val="en-US"/>
        </w:rPr>
        <w:t xml:space="preserve"> </w:t>
      </w:r>
      <w:r w:rsidR="00CE1035" w:rsidRPr="008A2132">
        <w:rPr>
          <w:sz w:val="28"/>
          <w:szCs w:val="28"/>
          <w:lang w:val="en-US"/>
        </w:rPr>
        <w:t xml:space="preserve">are juxtapositions </w:t>
      </w:r>
      <w:r w:rsidRPr="008A2132">
        <w:rPr>
          <w:sz w:val="28"/>
          <w:szCs w:val="28"/>
          <w:lang w:val="en-US"/>
        </w:rPr>
        <w:t xml:space="preserve">of saturated brights </w:t>
      </w:r>
      <w:r w:rsidR="00813C85" w:rsidRPr="008A2132">
        <w:rPr>
          <w:sz w:val="28"/>
          <w:szCs w:val="28"/>
          <w:lang w:val="en-US"/>
        </w:rPr>
        <w:t>with</w:t>
      </w:r>
      <w:r w:rsidRPr="008A2132">
        <w:rPr>
          <w:sz w:val="28"/>
          <w:szCs w:val="28"/>
          <w:lang w:val="en-US"/>
        </w:rPr>
        <w:t xml:space="preserve"> neutral blacks and whites, </w:t>
      </w:r>
      <w:r w:rsidR="00CF2A7A" w:rsidRPr="008A2132">
        <w:rPr>
          <w:sz w:val="28"/>
          <w:szCs w:val="28"/>
          <w:lang w:val="en-US"/>
        </w:rPr>
        <w:t>where</w:t>
      </w:r>
      <w:r w:rsidRPr="008A2132">
        <w:rPr>
          <w:sz w:val="28"/>
          <w:szCs w:val="28"/>
          <w:lang w:val="en-US"/>
        </w:rPr>
        <w:t xml:space="preserve"> light and shadow </w:t>
      </w:r>
      <w:r w:rsidR="00CE1035" w:rsidRPr="008A2132">
        <w:rPr>
          <w:sz w:val="28"/>
          <w:szCs w:val="28"/>
          <w:lang w:val="en-US"/>
        </w:rPr>
        <w:t xml:space="preserve">effects are allowed to </w:t>
      </w:r>
      <w:r w:rsidRPr="008A2132">
        <w:rPr>
          <w:sz w:val="28"/>
          <w:szCs w:val="28"/>
          <w:lang w:val="en-US"/>
        </w:rPr>
        <w:t xml:space="preserve">play against </w:t>
      </w:r>
      <w:r w:rsidRPr="008A2132">
        <w:rPr>
          <w:i/>
          <w:iCs/>
          <w:sz w:val="28"/>
          <w:szCs w:val="28"/>
          <w:lang w:val="en-US"/>
        </w:rPr>
        <w:t>incidental</w:t>
      </w:r>
      <w:r w:rsidRPr="008A2132">
        <w:rPr>
          <w:sz w:val="28"/>
          <w:szCs w:val="28"/>
          <w:lang w:val="en-US"/>
        </w:rPr>
        <w:t xml:space="preserve"> form. </w:t>
      </w:r>
    </w:p>
    <w:p w14:paraId="452C257C" w14:textId="6DF4CC64" w:rsidR="00E238F2" w:rsidRPr="008A2132" w:rsidRDefault="00813C85">
      <w:pPr>
        <w:rPr>
          <w:sz w:val="28"/>
          <w:szCs w:val="28"/>
          <w:lang w:val="en-US"/>
        </w:rPr>
      </w:pPr>
      <w:r w:rsidRPr="008A2132">
        <w:rPr>
          <w:sz w:val="28"/>
          <w:szCs w:val="28"/>
          <w:lang w:val="en-US"/>
        </w:rPr>
        <w:t>Ange is fascinated by</w:t>
      </w:r>
      <w:r w:rsidR="00E238F2" w:rsidRPr="008A2132">
        <w:rPr>
          <w:sz w:val="28"/>
          <w:szCs w:val="28"/>
          <w:lang w:val="en-US"/>
        </w:rPr>
        <w:t xml:space="preserve"> the</w:t>
      </w:r>
      <w:r w:rsidR="00CF2A7A" w:rsidRPr="008A2132">
        <w:rPr>
          <w:sz w:val="28"/>
          <w:szCs w:val="28"/>
          <w:lang w:val="en-US"/>
        </w:rPr>
        <w:t xml:space="preserve"> creative engagement between maker and material -</w:t>
      </w:r>
      <w:r w:rsidR="00E238F2" w:rsidRPr="008A2132">
        <w:rPr>
          <w:sz w:val="28"/>
          <w:szCs w:val="28"/>
          <w:lang w:val="en-US"/>
        </w:rPr>
        <w:t xml:space="preserve"> </w:t>
      </w:r>
      <w:r w:rsidR="00CF2A7A" w:rsidRPr="008A2132">
        <w:rPr>
          <w:sz w:val="28"/>
          <w:szCs w:val="28"/>
          <w:lang w:val="en-US"/>
        </w:rPr>
        <w:t xml:space="preserve">the </w:t>
      </w:r>
      <w:r w:rsidRPr="008A2132">
        <w:rPr>
          <w:i/>
          <w:iCs/>
          <w:sz w:val="28"/>
          <w:szCs w:val="28"/>
          <w:lang w:val="en-US"/>
        </w:rPr>
        <w:t>unspoken</w:t>
      </w:r>
      <w:r w:rsidRPr="008A2132">
        <w:rPr>
          <w:sz w:val="28"/>
          <w:szCs w:val="28"/>
          <w:lang w:val="en-US"/>
        </w:rPr>
        <w:t xml:space="preserve"> </w:t>
      </w:r>
      <w:r w:rsidR="00E238F2" w:rsidRPr="008A2132">
        <w:rPr>
          <w:sz w:val="28"/>
          <w:szCs w:val="28"/>
          <w:lang w:val="en-US"/>
        </w:rPr>
        <w:t>dialogue</w:t>
      </w:r>
      <w:r w:rsidR="00CF2A7A" w:rsidRPr="008A2132">
        <w:rPr>
          <w:sz w:val="28"/>
          <w:szCs w:val="28"/>
          <w:lang w:val="en-US"/>
        </w:rPr>
        <w:t xml:space="preserve"> - </w:t>
      </w:r>
      <w:r w:rsidR="00E238F2" w:rsidRPr="008A2132">
        <w:rPr>
          <w:sz w:val="28"/>
          <w:szCs w:val="28"/>
          <w:lang w:val="en-US"/>
        </w:rPr>
        <w:t>and</w:t>
      </w:r>
      <w:r w:rsidRPr="008A2132">
        <w:rPr>
          <w:sz w:val="28"/>
          <w:szCs w:val="28"/>
          <w:lang w:val="en-US"/>
        </w:rPr>
        <w:t xml:space="preserve"> how beauty </w:t>
      </w:r>
      <w:r w:rsidR="00CF2A7A" w:rsidRPr="008A2132">
        <w:rPr>
          <w:sz w:val="28"/>
          <w:szCs w:val="28"/>
          <w:lang w:val="en-US"/>
        </w:rPr>
        <w:t>can be</w:t>
      </w:r>
      <w:r w:rsidRPr="008A2132">
        <w:rPr>
          <w:sz w:val="28"/>
          <w:szCs w:val="28"/>
          <w:lang w:val="en-US"/>
        </w:rPr>
        <w:t xml:space="preserve"> discovered</w:t>
      </w:r>
      <w:r w:rsidR="00E238F2" w:rsidRPr="008A2132">
        <w:rPr>
          <w:sz w:val="28"/>
          <w:szCs w:val="28"/>
          <w:lang w:val="en-US"/>
        </w:rPr>
        <w:t xml:space="preserve"> </w:t>
      </w:r>
      <w:r w:rsidR="00CF2A7A" w:rsidRPr="008A2132">
        <w:rPr>
          <w:sz w:val="28"/>
          <w:szCs w:val="28"/>
          <w:lang w:val="en-US"/>
        </w:rPr>
        <w:t>with</w:t>
      </w:r>
      <w:r w:rsidR="00E238F2" w:rsidRPr="008A2132">
        <w:rPr>
          <w:sz w:val="28"/>
          <w:szCs w:val="28"/>
          <w:lang w:val="en-US"/>
        </w:rPr>
        <w:t xml:space="preserve">in the </w:t>
      </w:r>
      <w:r w:rsidR="00E238F2" w:rsidRPr="008A2132">
        <w:rPr>
          <w:i/>
          <w:iCs/>
          <w:sz w:val="28"/>
          <w:szCs w:val="28"/>
          <w:lang w:val="en-US"/>
        </w:rPr>
        <w:t>materiality</w:t>
      </w:r>
      <w:r w:rsidR="00E238F2" w:rsidRPr="008A2132">
        <w:rPr>
          <w:sz w:val="28"/>
          <w:szCs w:val="28"/>
          <w:lang w:val="en-US"/>
        </w:rPr>
        <w:t xml:space="preserve"> and </w:t>
      </w:r>
      <w:r w:rsidR="00E238F2" w:rsidRPr="008A2132">
        <w:rPr>
          <w:i/>
          <w:iCs/>
          <w:sz w:val="28"/>
          <w:szCs w:val="28"/>
          <w:lang w:val="en-US"/>
        </w:rPr>
        <w:t>imperfection</w:t>
      </w:r>
      <w:r w:rsidR="00E238F2" w:rsidRPr="008A2132">
        <w:rPr>
          <w:sz w:val="28"/>
          <w:szCs w:val="28"/>
          <w:lang w:val="en-US"/>
        </w:rPr>
        <w:t xml:space="preserve"> of making”.   </w:t>
      </w:r>
    </w:p>
    <w:sectPr w:rsidR="00E238F2" w:rsidRPr="008A21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488"/>
    <w:rsid w:val="000E5895"/>
    <w:rsid w:val="00123488"/>
    <w:rsid w:val="00265866"/>
    <w:rsid w:val="002977D4"/>
    <w:rsid w:val="005019AA"/>
    <w:rsid w:val="005F6933"/>
    <w:rsid w:val="00813C85"/>
    <w:rsid w:val="008A2132"/>
    <w:rsid w:val="00A357E6"/>
    <w:rsid w:val="00A6789F"/>
    <w:rsid w:val="00C658D6"/>
    <w:rsid w:val="00CE1035"/>
    <w:rsid w:val="00CF2A7A"/>
    <w:rsid w:val="00E238F2"/>
    <w:rsid w:val="00F00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98A34"/>
  <w15:chartTrackingRefBased/>
  <w15:docId w15:val="{D0A2E3AE-690C-41DC-9B40-6E442F0BA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34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34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34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34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34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34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34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34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34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34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34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34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348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348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34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34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34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34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34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34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34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34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34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34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34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348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34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348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34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Hindmarsh</dc:creator>
  <cp:keywords/>
  <dc:description/>
  <cp:lastModifiedBy>Bill Hindmarsh</cp:lastModifiedBy>
  <cp:revision>3</cp:revision>
  <dcterms:created xsi:type="dcterms:W3CDTF">2026-05-04T13:29:00Z</dcterms:created>
  <dcterms:modified xsi:type="dcterms:W3CDTF">2026-05-04T15:01:00Z</dcterms:modified>
</cp:coreProperties>
</file>